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BEE" w:rsidRDefault="00827BEE" w:rsidP="00827BEE">
      <w:pPr>
        <w:jc w:val="center"/>
        <w:rPr>
          <w:rFonts w:ascii="黑体" w:eastAsia="黑体"/>
          <w:sz w:val="32"/>
          <w:szCs w:val="32"/>
        </w:rPr>
      </w:pPr>
      <w:r w:rsidRPr="00B64692">
        <w:rPr>
          <w:rFonts w:ascii="黑体" w:eastAsia="黑体" w:hint="eastAsia"/>
          <w:sz w:val="32"/>
          <w:szCs w:val="32"/>
        </w:rPr>
        <w:t>20</w:t>
      </w:r>
      <w:r>
        <w:rPr>
          <w:rFonts w:ascii="黑体" w:eastAsia="黑体" w:hint="eastAsia"/>
          <w:sz w:val="32"/>
          <w:szCs w:val="32"/>
        </w:rPr>
        <w:t>1</w:t>
      </w:r>
      <w:r w:rsidR="00617199">
        <w:rPr>
          <w:rFonts w:ascii="黑体" w:eastAsia="黑体" w:hint="eastAsia"/>
          <w:sz w:val="32"/>
          <w:szCs w:val="32"/>
        </w:rPr>
        <w:t>7</w:t>
      </w:r>
      <w:r w:rsidRPr="00B64692">
        <w:rPr>
          <w:rFonts w:ascii="黑体" w:eastAsia="黑体" w:hint="eastAsia"/>
          <w:sz w:val="32"/>
          <w:szCs w:val="32"/>
        </w:rPr>
        <w:t>年</w:t>
      </w:r>
      <w:r>
        <w:rPr>
          <w:rFonts w:ascii="黑体" w:eastAsia="黑体" w:hint="eastAsia"/>
          <w:sz w:val="32"/>
          <w:szCs w:val="32"/>
        </w:rPr>
        <w:t>闽南师范大学</w:t>
      </w:r>
      <w:r w:rsidRPr="00B64692">
        <w:rPr>
          <w:rFonts w:ascii="黑体" w:eastAsia="黑体" w:hint="eastAsia"/>
          <w:sz w:val="32"/>
          <w:szCs w:val="32"/>
        </w:rPr>
        <w:t>数学建模竞赛题目</w:t>
      </w:r>
    </w:p>
    <w:p w:rsidR="00827BEE" w:rsidRPr="00FF5FD1" w:rsidRDefault="00827BEE" w:rsidP="00827BEE">
      <w:pPr>
        <w:jc w:val="center"/>
        <w:rPr>
          <w:rFonts w:ascii="黑体" w:eastAsia="黑体"/>
          <w:sz w:val="28"/>
          <w:szCs w:val="28"/>
        </w:rPr>
      </w:pPr>
      <w:r>
        <w:rPr>
          <w:rFonts w:ascii="黑体" w:eastAsia="黑体" w:hint="eastAsia"/>
          <w:sz w:val="28"/>
          <w:szCs w:val="28"/>
        </w:rPr>
        <w:t>（注：A,B两题任选一题，论文的格式请参看附件要求）</w:t>
      </w:r>
    </w:p>
    <w:p w:rsidR="00AA68C4" w:rsidRDefault="00AA68C4" w:rsidP="00AA68C4">
      <w:pPr>
        <w:pStyle w:val="a7"/>
        <w:spacing w:line="336" w:lineRule="auto"/>
        <w:jc w:val="center"/>
        <w:rPr>
          <w:rFonts w:ascii="黑体" w:eastAsia="黑体"/>
          <w:b/>
          <w:sz w:val="28"/>
          <w:szCs w:val="28"/>
        </w:rPr>
      </w:pPr>
      <w:r w:rsidRPr="00E2071C">
        <w:rPr>
          <w:rFonts w:ascii="黑体" w:eastAsia="黑体" w:hint="eastAsia"/>
          <w:b/>
          <w:sz w:val="28"/>
          <w:szCs w:val="28"/>
        </w:rPr>
        <w:t>A题：</w:t>
      </w:r>
      <w:r>
        <w:rPr>
          <w:rFonts w:ascii="黑体" w:eastAsia="黑体" w:hint="eastAsia"/>
          <w:b/>
          <w:sz w:val="28"/>
          <w:szCs w:val="28"/>
        </w:rPr>
        <w:t>计算机绘图与运动控制</w:t>
      </w:r>
    </w:p>
    <w:p w:rsidR="00AA68C4" w:rsidRDefault="00AA68C4" w:rsidP="00AA68C4">
      <w:pPr>
        <w:spacing w:line="360" w:lineRule="auto"/>
        <w:ind w:firstLineChars="200" w:firstLine="480"/>
        <w:jc w:val="left"/>
        <w:rPr>
          <w:rFonts w:ascii="宋体" w:hAnsi="宋体" w:hint="eastAsia"/>
          <w:bCs/>
          <w:sz w:val="24"/>
        </w:rPr>
      </w:pPr>
      <w:r w:rsidRPr="00FC5EFF">
        <w:rPr>
          <w:rFonts w:ascii="宋体" w:hAnsi="宋体" w:hint="eastAsia"/>
          <w:bCs/>
          <w:sz w:val="24"/>
        </w:rPr>
        <w:t>计算机辅助绘图</w:t>
      </w:r>
      <w:bookmarkStart w:id="0" w:name="OLE_LINK3"/>
      <w:bookmarkStart w:id="1" w:name="OLE_LINK4"/>
      <w:r w:rsidRPr="00FC5EFF">
        <w:rPr>
          <w:rFonts w:ascii="宋体" w:hAnsi="宋体" w:hint="eastAsia"/>
          <w:bCs/>
          <w:sz w:val="24"/>
        </w:rPr>
        <w:t>目前有着广泛应用，已成为计算机辅助设计</w:t>
      </w:r>
      <w:bookmarkEnd w:id="0"/>
      <w:bookmarkEnd w:id="1"/>
      <w:r w:rsidRPr="00FC5EFF">
        <w:rPr>
          <w:rFonts w:ascii="宋体" w:hAnsi="宋体" w:hint="eastAsia"/>
          <w:bCs/>
          <w:sz w:val="24"/>
        </w:rPr>
        <w:t>的基础。本问题就是</w:t>
      </w:r>
      <w:bookmarkStart w:id="2" w:name="OLE_LINK5"/>
      <w:bookmarkStart w:id="3" w:name="OLE_LINK6"/>
      <w:r w:rsidRPr="00FC5EFF">
        <w:rPr>
          <w:rFonts w:ascii="宋体" w:hAnsi="宋体" w:hint="eastAsia"/>
          <w:bCs/>
          <w:sz w:val="24"/>
        </w:rPr>
        <w:t>利用数学建模的方法研究计算机绘图以及运动控制</w:t>
      </w:r>
      <w:bookmarkEnd w:id="2"/>
      <w:bookmarkEnd w:id="3"/>
      <w:r w:rsidRPr="00FC5EFF">
        <w:rPr>
          <w:rFonts w:ascii="宋体" w:hAnsi="宋体" w:hint="eastAsia"/>
          <w:bCs/>
          <w:sz w:val="24"/>
        </w:rPr>
        <w:t>的基</w:t>
      </w:r>
      <w:r>
        <w:rPr>
          <w:rFonts w:ascii="宋体" w:hAnsi="宋体" w:hint="eastAsia"/>
          <w:bCs/>
          <w:sz w:val="24"/>
        </w:rPr>
        <w:t>本原理</w:t>
      </w:r>
      <w:r w:rsidRPr="00FC5EFF">
        <w:rPr>
          <w:rFonts w:ascii="宋体" w:hAnsi="宋体" w:hint="eastAsia"/>
          <w:bCs/>
          <w:sz w:val="24"/>
        </w:rPr>
        <w:t>。</w:t>
      </w:r>
    </w:p>
    <w:p w:rsidR="007A3FD5" w:rsidRPr="00FC5EFF" w:rsidRDefault="007A3FD5" w:rsidP="007A3FD5">
      <w:pPr>
        <w:spacing w:line="200" w:lineRule="exact"/>
        <w:ind w:firstLineChars="200" w:firstLine="480"/>
        <w:jc w:val="left"/>
        <w:rPr>
          <w:rFonts w:ascii="宋体" w:hAnsi="宋体"/>
          <w:bCs/>
          <w:sz w:val="24"/>
        </w:rPr>
      </w:pPr>
    </w:p>
    <w:p w:rsidR="00AA68C4" w:rsidRDefault="00AA68C4" w:rsidP="00AA68C4">
      <w:pPr>
        <w:spacing w:line="360" w:lineRule="auto"/>
        <w:jc w:val="left"/>
        <w:rPr>
          <w:sz w:val="24"/>
        </w:rPr>
      </w:pPr>
      <w:bookmarkStart w:id="4" w:name="OLE_LINK1"/>
      <w:bookmarkStart w:id="5" w:name="OLE_LINK2"/>
      <w:r w:rsidRPr="00656F4E">
        <w:rPr>
          <w:rFonts w:ascii="黑体" w:eastAsia="黑体" w:hAnsi="黑体" w:hint="eastAsia"/>
          <w:b/>
          <w:bCs/>
          <w:sz w:val="24"/>
        </w:rPr>
        <w:t>问题1：绘图。</w:t>
      </w:r>
      <w:bookmarkEnd w:id="4"/>
      <w:bookmarkEnd w:id="5"/>
      <w:r w:rsidRPr="00FC5EFF">
        <w:rPr>
          <w:rFonts w:ascii="宋体" w:hAnsi="宋体" w:hint="eastAsia"/>
          <w:bCs/>
          <w:sz w:val="24"/>
        </w:rPr>
        <w:t>在计算机屏幕上随机地画4个点，分别为</w:t>
      </w:r>
      <w:r w:rsidRPr="00FC5EFF">
        <w:rPr>
          <w:rFonts w:ascii="宋体" w:hAnsi="宋体"/>
          <w:bCs/>
          <w:position w:val="-12"/>
          <w:sz w:val="24"/>
        </w:rPr>
        <w:object w:dxaOrig="27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18.15pt" o:ole="">
            <v:imagedata r:id="rId8" o:title=""/>
          </v:shape>
          <o:OLEObject Type="Embed" ProgID="Equation.3" ShapeID="_x0000_i1025" DrawAspect="Content" ObjectID="_1557813533" r:id="rId9"/>
        </w:object>
      </w:r>
      <w:r w:rsidRPr="00FC5EFF">
        <w:rPr>
          <w:rFonts w:ascii="宋体" w:hAnsi="宋体" w:hint="eastAsia"/>
          <w:bCs/>
          <w:sz w:val="24"/>
        </w:rPr>
        <w:t>和</w:t>
      </w:r>
      <w:r w:rsidRPr="00FC5EFF">
        <w:rPr>
          <w:position w:val="-10"/>
          <w:sz w:val="24"/>
        </w:rPr>
        <w:object w:dxaOrig="920" w:dyaOrig="340">
          <v:shape id="_x0000_i1026" type="#_x0000_t75" style="width:45.7pt;height:16.9pt" o:ole="">
            <v:imagedata r:id="rId10" o:title=""/>
          </v:shape>
          <o:OLEObject Type="Embed" ProgID="Equation.3" ShapeID="_x0000_i1026" DrawAspect="Content" ObjectID="_1557813534" r:id="rId11"/>
        </w:object>
      </w:r>
      <w:r w:rsidRPr="00FC5EFF">
        <w:rPr>
          <w:rFonts w:hint="eastAsia"/>
          <w:sz w:val="24"/>
        </w:rPr>
        <w:t>，利用这</w:t>
      </w:r>
      <w:r w:rsidRPr="00FC5EFF">
        <w:rPr>
          <w:rFonts w:hint="eastAsia"/>
          <w:sz w:val="24"/>
        </w:rPr>
        <w:t>4</w:t>
      </w:r>
      <w:r w:rsidRPr="00FC5EFF">
        <w:rPr>
          <w:rFonts w:hint="eastAsia"/>
          <w:sz w:val="24"/>
        </w:rPr>
        <w:t>个的信息绘制出一条曲线，其中</w:t>
      </w:r>
      <w:r w:rsidRPr="00FC5EFF">
        <w:rPr>
          <w:position w:val="-4"/>
          <w:sz w:val="24"/>
        </w:rPr>
        <w:object w:dxaOrig="240" w:dyaOrig="260">
          <v:shape id="_x0000_i1027" type="#_x0000_t75" style="width:11.9pt;height:13.15pt" o:ole="">
            <v:imagedata r:id="rId12" o:title=""/>
          </v:shape>
          <o:OLEObject Type="Embed" ProgID="Equation.3" ShapeID="_x0000_i1027" DrawAspect="Content" ObjectID="_1557813535" r:id="rId13"/>
        </w:object>
      </w:r>
      <w:r w:rsidRPr="00FC5EFF">
        <w:rPr>
          <w:rFonts w:hint="eastAsia"/>
          <w:sz w:val="24"/>
        </w:rPr>
        <w:t>为曲线的起点，</w:t>
      </w:r>
      <w:r w:rsidRPr="00FC5EFF">
        <w:rPr>
          <w:position w:val="-4"/>
          <w:sz w:val="24"/>
        </w:rPr>
        <w:object w:dxaOrig="260" w:dyaOrig="260">
          <v:shape id="_x0000_i1028" type="#_x0000_t75" style="width:13.15pt;height:13.15pt" o:ole="">
            <v:imagedata r:id="rId14" o:title=""/>
          </v:shape>
          <o:OLEObject Type="Embed" ProgID="Equation.3" ShapeID="_x0000_i1028" DrawAspect="Content" ObjectID="_1557813536" r:id="rId15"/>
        </w:object>
      </w:r>
      <w:r w:rsidRPr="00FC5EFF">
        <w:rPr>
          <w:rFonts w:hint="eastAsia"/>
          <w:sz w:val="24"/>
        </w:rPr>
        <w:t>为曲线的终点，</w:t>
      </w:r>
      <w:r w:rsidRPr="00FC5EFF">
        <w:rPr>
          <w:position w:val="-4"/>
          <w:sz w:val="24"/>
        </w:rPr>
        <w:object w:dxaOrig="240" w:dyaOrig="260">
          <v:shape id="_x0000_i1029" type="#_x0000_t75" style="width:11.9pt;height:13.15pt" o:ole="">
            <v:imagedata r:id="rId16" o:title=""/>
          </v:shape>
          <o:OLEObject Type="Embed" ProgID="Equation.3" ShapeID="_x0000_i1029" DrawAspect="Content" ObjectID="_1557813537" r:id="rId17"/>
        </w:object>
      </w:r>
      <w:r w:rsidRPr="00FC5EFF">
        <w:rPr>
          <w:rFonts w:hint="eastAsia"/>
          <w:sz w:val="24"/>
        </w:rPr>
        <w:t>和</w:t>
      </w:r>
      <w:r w:rsidRPr="00FC5EFF">
        <w:rPr>
          <w:position w:val="-6"/>
          <w:sz w:val="24"/>
        </w:rPr>
        <w:object w:dxaOrig="240" w:dyaOrig="279">
          <v:shape id="_x0000_i1030" type="#_x0000_t75" style="width:11.9pt;height:13.75pt" o:ole="">
            <v:imagedata r:id="rId18" o:title=""/>
          </v:shape>
          <o:OLEObject Type="Embed" ProgID="Equation.3" ShapeID="_x0000_i1030" DrawAspect="Content" ObjectID="_1557813538" r:id="rId19"/>
        </w:object>
      </w:r>
      <w:r>
        <w:rPr>
          <w:rFonts w:hint="eastAsia"/>
          <w:sz w:val="24"/>
        </w:rPr>
        <w:t>为</w:t>
      </w:r>
      <w:r w:rsidRPr="00FC5EFF">
        <w:rPr>
          <w:rFonts w:hint="eastAsia"/>
          <w:sz w:val="24"/>
        </w:rPr>
        <w:t>控制点</w:t>
      </w:r>
      <w:r>
        <w:rPr>
          <w:rFonts w:hint="eastAsia"/>
          <w:sz w:val="24"/>
        </w:rPr>
        <w:t>。</w:t>
      </w:r>
      <w:r w:rsidRPr="00FC5EFF">
        <w:rPr>
          <w:rFonts w:hint="eastAsia"/>
          <w:sz w:val="24"/>
        </w:rPr>
        <w:t>曲线在起点</w:t>
      </w:r>
      <w:r w:rsidRPr="00FC5EFF">
        <w:rPr>
          <w:position w:val="-4"/>
          <w:sz w:val="24"/>
        </w:rPr>
        <w:object w:dxaOrig="240" w:dyaOrig="260">
          <v:shape id="_x0000_i1031" type="#_x0000_t75" style="width:11.9pt;height:13.15pt" o:ole="">
            <v:imagedata r:id="rId12" o:title=""/>
          </v:shape>
          <o:OLEObject Type="Embed" ProgID="Equation.3" ShapeID="_x0000_i1031" DrawAspect="Content" ObjectID="_1557813539" r:id="rId20"/>
        </w:object>
      </w:r>
      <w:r w:rsidRPr="00FC5EFF">
        <w:rPr>
          <w:rFonts w:hint="eastAsia"/>
          <w:sz w:val="24"/>
        </w:rPr>
        <w:t>处，以</w:t>
      </w:r>
      <w:r w:rsidRPr="00FC5EFF">
        <w:rPr>
          <w:position w:val="-4"/>
          <w:sz w:val="24"/>
        </w:rPr>
        <w:object w:dxaOrig="380" w:dyaOrig="260">
          <v:shape id="_x0000_i1032" type="#_x0000_t75" style="width:18.8pt;height:13.15pt" o:ole="">
            <v:imagedata r:id="rId21" o:title=""/>
          </v:shape>
          <o:OLEObject Type="Embed" ProgID="Equation.3" ShapeID="_x0000_i1032" DrawAspect="Content" ObjectID="_1557813540" r:id="rId22"/>
        </w:object>
      </w:r>
      <w:r w:rsidRPr="00FC5EFF">
        <w:rPr>
          <w:rFonts w:hint="eastAsia"/>
          <w:sz w:val="24"/>
        </w:rPr>
        <w:t>方向为切线方向</w:t>
      </w:r>
      <w:r>
        <w:rPr>
          <w:rFonts w:hint="eastAsia"/>
          <w:sz w:val="24"/>
        </w:rPr>
        <w:t>，</w:t>
      </w:r>
      <w:r w:rsidRPr="00FC5EFF">
        <w:rPr>
          <w:rFonts w:hint="eastAsia"/>
          <w:sz w:val="24"/>
        </w:rPr>
        <w:t>在</w:t>
      </w:r>
      <w:r>
        <w:rPr>
          <w:rFonts w:hint="eastAsia"/>
          <w:sz w:val="24"/>
        </w:rPr>
        <w:t>终</w:t>
      </w:r>
      <w:r w:rsidRPr="00FC5EFF">
        <w:rPr>
          <w:rFonts w:hint="eastAsia"/>
          <w:sz w:val="24"/>
        </w:rPr>
        <w:t>点</w:t>
      </w:r>
      <w:r w:rsidRPr="00FC5EFF">
        <w:rPr>
          <w:position w:val="-4"/>
          <w:sz w:val="24"/>
        </w:rPr>
        <w:object w:dxaOrig="260" w:dyaOrig="260">
          <v:shape id="_x0000_i1033" type="#_x0000_t75" style="width:13.15pt;height:13.15pt" o:ole="">
            <v:imagedata r:id="rId23" o:title=""/>
          </v:shape>
          <o:OLEObject Type="Embed" ProgID="Equation.3" ShapeID="_x0000_i1033" DrawAspect="Content" ObjectID="_1557813541" r:id="rId24"/>
        </w:object>
      </w:r>
      <w:r w:rsidRPr="00FC5EFF">
        <w:rPr>
          <w:rFonts w:hint="eastAsia"/>
          <w:sz w:val="24"/>
        </w:rPr>
        <w:t>处，以</w:t>
      </w:r>
      <w:r w:rsidRPr="00FC5EFF">
        <w:rPr>
          <w:position w:val="-6"/>
          <w:sz w:val="24"/>
        </w:rPr>
        <w:object w:dxaOrig="400" w:dyaOrig="279">
          <v:shape id="_x0000_i1034" type="#_x0000_t75" style="width:20.05pt;height:13.75pt" o:ole="">
            <v:imagedata r:id="rId25" o:title=""/>
          </v:shape>
          <o:OLEObject Type="Embed" ProgID="Equation.3" ShapeID="_x0000_i1034" DrawAspect="Content" ObjectID="_1557813542" r:id="rId26"/>
        </w:object>
      </w:r>
      <w:r w:rsidRPr="00FC5EFF">
        <w:rPr>
          <w:rFonts w:hint="eastAsia"/>
          <w:sz w:val="24"/>
        </w:rPr>
        <w:t>方向为切线方向。</w:t>
      </w:r>
    </w:p>
    <w:p w:rsidR="00AA68C4" w:rsidRPr="00656F4E" w:rsidRDefault="00374929" w:rsidP="00374929">
      <w:pPr>
        <w:spacing w:line="360" w:lineRule="auto"/>
        <w:jc w:val="left"/>
        <w:rPr>
          <w:sz w:val="24"/>
        </w:rPr>
      </w:pPr>
      <w:r>
        <w:rPr>
          <w:rFonts w:hint="eastAsia"/>
          <w:sz w:val="24"/>
        </w:rPr>
        <w:t>(1)</w:t>
      </w:r>
      <w:r w:rsidR="00AA68C4" w:rsidRPr="00656F4E">
        <w:rPr>
          <w:rFonts w:hint="eastAsia"/>
          <w:sz w:val="24"/>
        </w:rPr>
        <w:t>使用参数方程</w:t>
      </w:r>
      <w:r w:rsidR="00AA68C4" w:rsidRPr="00FC5EFF">
        <w:rPr>
          <w:position w:val="-30"/>
          <w:sz w:val="24"/>
        </w:rPr>
        <w:object w:dxaOrig="1820" w:dyaOrig="720">
          <v:shape id="_x0000_i1035" type="#_x0000_t75" style="width:90.8pt;height:36.3pt" o:ole="">
            <v:imagedata r:id="rId27" o:title=""/>
          </v:shape>
          <o:OLEObject Type="Embed" ProgID="Equation.3" ShapeID="_x0000_i1035" DrawAspect="Content" ObjectID="_1557813543" r:id="rId28"/>
        </w:object>
      </w:r>
      <w:r w:rsidR="00AA68C4" w:rsidRPr="00656F4E">
        <w:rPr>
          <w:rFonts w:hint="eastAsia"/>
          <w:sz w:val="24"/>
        </w:rPr>
        <w:t>来描述这条曲线</w:t>
      </w:r>
      <w:r w:rsidR="00AA68C4">
        <w:rPr>
          <w:rFonts w:hint="eastAsia"/>
          <w:sz w:val="24"/>
        </w:rPr>
        <w:t>，但</w:t>
      </w:r>
      <w:r w:rsidR="00AA68C4" w:rsidRPr="00656F4E">
        <w:rPr>
          <w:rFonts w:hint="eastAsia"/>
          <w:sz w:val="24"/>
        </w:rPr>
        <w:t>由于满足上述条件的曲线有无穷条，</w:t>
      </w:r>
      <w:proofErr w:type="gramStart"/>
      <w:r w:rsidR="00AA68C4" w:rsidRPr="00656F4E">
        <w:rPr>
          <w:rFonts w:hint="eastAsia"/>
          <w:sz w:val="24"/>
        </w:rPr>
        <w:t>请增加</w:t>
      </w:r>
      <w:proofErr w:type="gramEnd"/>
      <w:r w:rsidR="00AA68C4">
        <w:rPr>
          <w:rFonts w:hint="eastAsia"/>
          <w:sz w:val="24"/>
        </w:rPr>
        <w:t>一些</w:t>
      </w:r>
      <w:r w:rsidR="00AA68C4" w:rsidRPr="00656F4E">
        <w:rPr>
          <w:rFonts w:hint="eastAsia"/>
          <w:sz w:val="24"/>
        </w:rPr>
        <w:t>条件，</w:t>
      </w:r>
      <w:r w:rsidR="00AA68C4">
        <w:rPr>
          <w:rFonts w:hint="eastAsia"/>
          <w:sz w:val="24"/>
        </w:rPr>
        <w:t>使</w:t>
      </w:r>
      <w:r w:rsidR="00AA68C4" w:rsidRPr="00656F4E">
        <w:rPr>
          <w:rFonts w:hint="eastAsia"/>
          <w:sz w:val="24"/>
        </w:rPr>
        <w:t>它表示一条曲线，并且具有形式简单（如多项式）</w:t>
      </w:r>
      <w:r w:rsidR="00AA68C4">
        <w:rPr>
          <w:rFonts w:hint="eastAsia"/>
          <w:sz w:val="24"/>
        </w:rPr>
        <w:t>、曲线</w:t>
      </w:r>
      <w:r w:rsidR="00AA68C4" w:rsidRPr="00656F4E">
        <w:rPr>
          <w:rFonts w:hint="eastAsia"/>
          <w:sz w:val="24"/>
        </w:rPr>
        <w:t>光滑（</w:t>
      </w:r>
      <w:r w:rsidR="00AA68C4">
        <w:rPr>
          <w:rFonts w:hint="eastAsia"/>
          <w:sz w:val="24"/>
        </w:rPr>
        <w:t>如</w:t>
      </w:r>
      <w:r w:rsidR="00AA68C4" w:rsidRPr="00656F4E">
        <w:rPr>
          <w:rFonts w:hint="eastAsia"/>
          <w:sz w:val="24"/>
        </w:rPr>
        <w:t>连续可微）</w:t>
      </w:r>
      <w:r w:rsidR="00AA68C4">
        <w:rPr>
          <w:rFonts w:hint="eastAsia"/>
          <w:sz w:val="24"/>
        </w:rPr>
        <w:t>和美观等</w:t>
      </w:r>
      <w:r w:rsidR="00AA68C4" w:rsidRPr="00656F4E">
        <w:rPr>
          <w:rFonts w:hint="eastAsia"/>
          <w:sz w:val="24"/>
        </w:rPr>
        <w:t>特点</w:t>
      </w:r>
      <w:r w:rsidR="00AA68C4">
        <w:rPr>
          <w:rFonts w:hint="eastAsia"/>
          <w:sz w:val="24"/>
        </w:rPr>
        <w:t>。</w:t>
      </w:r>
    </w:p>
    <w:p w:rsidR="00AA68C4" w:rsidRPr="00040E83" w:rsidRDefault="00374929" w:rsidP="00374929">
      <w:pPr>
        <w:spacing w:line="360" w:lineRule="auto"/>
        <w:jc w:val="left"/>
        <w:rPr>
          <w:sz w:val="24"/>
        </w:rPr>
      </w:pPr>
      <w:r>
        <w:rPr>
          <w:rFonts w:hint="eastAsia"/>
          <w:sz w:val="24"/>
        </w:rPr>
        <w:t>(2)</w:t>
      </w:r>
      <w:r w:rsidR="00AA68C4">
        <w:rPr>
          <w:rFonts w:hint="eastAsia"/>
          <w:sz w:val="24"/>
        </w:rPr>
        <w:t>根据你的模型写出由以下</w:t>
      </w:r>
      <w:r w:rsidR="00AA68C4">
        <w:rPr>
          <w:rFonts w:hint="eastAsia"/>
          <w:sz w:val="24"/>
        </w:rPr>
        <w:t>4</w:t>
      </w:r>
      <w:r w:rsidR="00AA68C4">
        <w:rPr>
          <w:rFonts w:hint="eastAsia"/>
          <w:sz w:val="24"/>
        </w:rPr>
        <w:t>点</w:t>
      </w:r>
      <w:r w:rsidR="00AA68C4" w:rsidRPr="009A585A">
        <w:rPr>
          <w:rFonts w:ascii="宋体" w:hAnsi="宋体"/>
          <w:bCs/>
          <w:position w:val="-10"/>
          <w:sz w:val="24"/>
        </w:rPr>
        <w:object w:dxaOrig="2760" w:dyaOrig="340">
          <v:shape id="_x0000_i1036" type="#_x0000_t75" style="width:137.75pt;height:16.9pt" o:ole="">
            <v:imagedata r:id="rId29" o:title=""/>
          </v:shape>
          <o:OLEObject Type="Embed" ProgID="Equation.3" ShapeID="_x0000_i1036" DrawAspect="Content" ObjectID="_1557813544" r:id="rId30"/>
        </w:object>
      </w:r>
      <w:r w:rsidR="00AA68C4">
        <w:rPr>
          <w:rFonts w:ascii="宋体" w:hAnsi="宋体" w:hint="eastAsia"/>
          <w:bCs/>
          <w:sz w:val="24"/>
        </w:rPr>
        <w:t>构成曲线的参数方程，并有绘出这条曲线（同时在图上标注这4个点，和相应的切线）。</w:t>
      </w:r>
    </w:p>
    <w:p w:rsidR="007A3FD5" w:rsidRDefault="007A3FD5" w:rsidP="007A3FD5">
      <w:pPr>
        <w:spacing w:line="200" w:lineRule="exact"/>
        <w:jc w:val="left"/>
        <w:rPr>
          <w:rFonts w:ascii="黑体" w:eastAsia="黑体" w:hAnsi="黑体" w:hint="eastAsia"/>
          <w:b/>
          <w:bCs/>
          <w:sz w:val="24"/>
        </w:rPr>
      </w:pPr>
    </w:p>
    <w:p w:rsidR="00AA68C4" w:rsidRDefault="00AA68C4" w:rsidP="00AA68C4">
      <w:pPr>
        <w:spacing w:line="360" w:lineRule="auto"/>
        <w:jc w:val="left"/>
        <w:rPr>
          <w:sz w:val="24"/>
        </w:rPr>
      </w:pPr>
      <w:r w:rsidRPr="00656F4E">
        <w:rPr>
          <w:rFonts w:ascii="黑体" w:eastAsia="黑体" w:hAnsi="黑体" w:hint="eastAsia"/>
          <w:b/>
          <w:bCs/>
          <w:sz w:val="24"/>
        </w:rPr>
        <w:t>问题2：运动控制。</w:t>
      </w:r>
      <w:r>
        <w:rPr>
          <w:rFonts w:ascii="宋体" w:hAnsi="宋体" w:hint="eastAsia"/>
          <w:bCs/>
          <w:sz w:val="24"/>
        </w:rPr>
        <w:t>计算机辅助设计有时需要对沿着指定的运动路径的空间位置进行精确的控制，而参数方程</w:t>
      </w:r>
      <w:r w:rsidRPr="00FC5EFF">
        <w:rPr>
          <w:position w:val="-30"/>
          <w:sz w:val="24"/>
        </w:rPr>
        <w:object w:dxaOrig="1820" w:dyaOrig="720">
          <v:shape id="_x0000_i1037" type="#_x0000_t75" style="width:90.8pt;height:36.3pt" o:ole="">
            <v:imagedata r:id="rId31" o:title=""/>
          </v:shape>
          <o:OLEObject Type="Embed" ProgID="Equation.3" ShapeID="_x0000_i1037" DrawAspect="Content" ObjectID="_1557813545" r:id="rId32"/>
        </w:object>
      </w:r>
      <w:r>
        <w:rPr>
          <w:rFonts w:ascii="宋体" w:hAnsi="宋体" w:hint="eastAsia"/>
          <w:bCs/>
          <w:sz w:val="24"/>
        </w:rPr>
        <w:t>给出的曲线</w:t>
      </w:r>
      <w:r>
        <w:rPr>
          <w:rFonts w:hint="eastAsia"/>
          <w:sz w:val="24"/>
        </w:rPr>
        <w:t>一般是达不到这一效果。简单地说，如果将参数</w:t>
      </w:r>
      <w:r w:rsidRPr="0035563D">
        <w:rPr>
          <w:position w:val="-6"/>
          <w:sz w:val="24"/>
        </w:rPr>
        <w:object w:dxaOrig="139" w:dyaOrig="240">
          <v:shape id="_x0000_i1038" type="#_x0000_t75" style="width:6.9pt;height:11.9pt" o:ole="">
            <v:imagedata r:id="rId33" o:title=""/>
          </v:shape>
          <o:OLEObject Type="Embed" ProgID="Equation.3" ShapeID="_x0000_i1038" DrawAspect="Content" ObjectID="_1557813546" r:id="rId34"/>
        </w:object>
      </w:r>
      <w:r>
        <w:rPr>
          <w:rFonts w:hint="eastAsia"/>
          <w:sz w:val="24"/>
        </w:rPr>
        <w:t>作</w:t>
      </w:r>
      <w:r w:rsidRPr="0035563D">
        <w:rPr>
          <w:position w:val="-6"/>
          <w:sz w:val="24"/>
        </w:rPr>
        <w:object w:dxaOrig="200" w:dyaOrig="220">
          <v:shape id="_x0000_i1039" type="#_x0000_t75" style="width:10pt;height:11.25pt" o:ole="">
            <v:imagedata r:id="rId35" o:title=""/>
          </v:shape>
          <o:OLEObject Type="Embed" ProgID="Equation.3" ShapeID="_x0000_i1039" DrawAspect="Content" ObjectID="_1557813547" r:id="rId36"/>
        </w:object>
      </w:r>
      <w:r>
        <w:rPr>
          <w:rFonts w:hint="eastAsia"/>
          <w:sz w:val="24"/>
        </w:rPr>
        <w:t>等分，而对应的曲线弧长并不是</w:t>
      </w:r>
      <w:r w:rsidRPr="0035563D">
        <w:rPr>
          <w:position w:val="-6"/>
          <w:sz w:val="24"/>
        </w:rPr>
        <w:object w:dxaOrig="200" w:dyaOrig="220">
          <v:shape id="_x0000_i1040" type="#_x0000_t75" style="width:10pt;height:11.25pt" o:ole="">
            <v:imagedata r:id="rId35" o:title=""/>
          </v:shape>
          <o:OLEObject Type="Embed" ProgID="Equation.3" ShapeID="_x0000_i1040" DrawAspect="Content" ObjectID="_1557813548" r:id="rId37"/>
        </w:object>
      </w:r>
      <w:r>
        <w:rPr>
          <w:rFonts w:hint="eastAsia"/>
          <w:sz w:val="24"/>
        </w:rPr>
        <w:t>等分的。例如，需要控制的曲线由下列参数方程表示</w:t>
      </w:r>
    </w:p>
    <w:p w:rsidR="00AA68C4" w:rsidRDefault="00AA68C4" w:rsidP="00374929">
      <w:pPr>
        <w:wordWrap w:val="0"/>
        <w:spacing w:line="360" w:lineRule="auto"/>
        <w:ind w:right="960"/>
        <w:jc w:val="center"/>
        <w:rPr>
          <w:sz w:val="24"/>
        </w:rPr>
      </w:pPr>
      <w:r w:rsidRPr="0035563D">
        <w:rPr>
          <w:position w:val="-32"/>
          <w:sz w:val="24"/>
        </w:rPr>
        <w:object w:dxaOrig="4220" w:dyaOrig="760">
          <v:shape id="_x0000_i1041" type="#_x0000_t75" style="width:211pt;height:38.2pt" o:ole="">
            <v:imagedata r:id="rId38" o:title=""/>
          </v:shape>
          <o:OLEObject Type="Embed" ProgID="Equation.3" ShapeID="_x0000_i1041" DrawAspect="Content" ObjectID="_1557813549" r:id="rId39"/>
        </w:object>
      </w:r>
      <w:r>
        <w:rPr>
          <w:rFonts w:hint="eastAsia"/>
          <w:sz w:val="24"/>
        </w:rPr>
        <w:t xml:space="preserve">           </w:t>
      </w:r>
      <w:r w:rsidR="00E50ED5">
        <w:rPr>
          <w:rFonts w:hint="eastAsia"/>
          <w:sz w:val="24"/>
        </w:rPr>
        <w:t>（</w:t>
      </w:r>
      <w:r w:rsidR="00E50ED5">
        <w:rPr>
          <w:rFonts w:hint="eastAsia"/>
          <w:sz w:val="24"/>
        </w:rPr>
        <w:t>1</w:t>
      </w:r>
      <w:r w:rsidR="00E50ED5">
        <w:rPr>
          <w:rFonts w:hint="eastAsia"/>
          <w:sz w:val="24"/>
        </w:rPr>
        <w:t>）</w:t>
      </w:r>
    </w:p>
    <w:p w:rsidR="00AA68C4" w:rsidRDefault="00AA68C4" w:rsidP="00AA68C4">
      <w:pPr>
        <w:spacing w:line="360" w:lineRule="auto"/>
        <w:jc w:val="left"/>
        <w:rPr>
          <w:sz w:val="24"/>
        </w:rPr>
      </w:pPr>
      <w:r>
        <w:rPr>
          <w:rFonts w:hint="eastAsia"/>
          <w:sz w:val="24"/>
        </w:rPr>
        <w:t>如果将参数</w:t>
      </w:r>
      <w:r w:rsidRPr="0035563D">
        <w:rPr>
          <w:position w:val="-6"/>
          <w:sz w:val="24"/>
        </w:rPr>
        <w:object w:dxaOrig="139" w:dyaOrig="240">
          <v:shape id="_x0000_i1042" type="#_x0000_t75" style="width:6.9pt;height:11.9pt" o:ole="">
            <v:imagedata r:id="rId33" o:title=""/>
          </v:shape>
          <o:OLEObject Type="Embed" ProgID="Equation.3" ShapeID="_x0000_i1042" DrawAspect="Content" ObjectID="_1557813550" r:id="rId40"/>
        </w:object>
      </w:r>
      <w:r>
        <w:rPr>
          <w:rFonts w:hint="eastAsia"/>
          <w:sz w:val="24"/>
        </w:rPr>
        <w:t>作</w:t>
      </w:r>
      <w:r>
        <w:rPr>
          <w:rFonts w:hint="eastAsia"/>
          <w:sz w:val="24"/>
        </w:rPr>
        <w:t>4</w:t>
      </w:r>
      <w:r>
        <w:rPr>
          <w:rFonts w:hint="eastAsia"/>
          <w:sz w:val="24"/>
        </w:rPr>
        <w:t>等分，即</w:t>
      </w:r>
      <w:r w:rsidRPr="0035563D">
        <w:rPr>
          <w:position w:val="-24"/>
          <w:sz w:val="24"/>
        </w:rPr>
        <w:object w:dxaOrig="1579" w:dyaOrig="620">
          <v:shape id="_x0000_i1043" type="#_x0000_t75" style="width:78.9pt;height:31.3pt" o:ole="">
            <v:imagedata r:id="rId41" o:title=""/>
          </v:shape>
          <o:OLEObject Type="Embed" ProgID="Equation.3" ShapeID="_x0000_i1043" DrawAspect="Content" ObjectID="_1557813551" r:id="rId42"/>
        </w:object>
      </w:r>
      <w:r>
        <w:rPr>
          <w:rFonts w:hint="eastAsia"/>
          <w:sz w:val="24"/>
        </w:rPr>
        <w:t>，而这些点对应的曲线弧长并不是</w:t>
      </w:r>
      <w:r>
        <w:rPr>
          <w:rFonts w:hint="eastAsia"/>
          <w:sz w:val="24"/>
        </w:rPr>
        <w:t>4</w:t>
      </w:r>
      <w:r>
        <w:rPr>
          <w:rFonts w:hint="eastAsia"/>
          <w:sz w:val="24"/>
        </w:rPr>
        <w:t>等分的（请大家绘图验证这一点）。你的任务是：</w:t>
      </w:r>
    </w:p>
    <w:p w:rsidR="007A3FD5" w:rsidRDefault="007A3FD5" w:rsidP="00374929">
      <w:pPr>
        <w:spacing w:line="360" w:lineRule="auto"/>
        <w:jc w:val="left"/>
        <w:rPr>
          <w:rFonts w:hint="eastAsia"/>
          <w:sz w:val="24"/>
        </w:rPr>
      </w:pPr>
      <w:r>
        <w:rPr>
          <w:rFonts w:hint="eastAsia"/>
          <w:sz w:val="24"/>
        </w:rPr>
        <w:t xml:space="preserve"> </w:t>
      </w:r>
    </w:p>
    <w:p w:rsidR="007A3FD5" w:rsidRDefault="007A3FD5" w:rsidP="00374929">
      <w:pPr>
        <w:spacing w:line="360" w:lineRule="auto"/>
        <w:jc w:val="left"/>
        <w:rPr>
          <w:rFonts w:hint="eastAsia"/>
          <w:sz w:val="24"/>
        </w:rPr>
      </w:pPr>
    </w:p>
    <w:p w:rsidR="00AA68C4" w:rsidRDefault="00374929" w:rsidP="00374929">
      <w:pPr>
        <w:spacing w:line="360" w:lineRule="auto"/>
        <w:jc w:val="left"/>
        <w:rPr>
          <w:sz w:val="24"/>
        </w:rPr>
      </w:pPr>
      <w:bookmarkStart w:id="6" w:name="_GoBack"/>
      <w:bookmarkEnd w:id="6"/>
      <w:r>
        <w:rPr>
          <w:rFonts w:hint="eastAsia"/>
          <w:sz w:val="24"/>
        </w:rPr>
        <w:lastRenderedPageBreak/>
        <w:t>(1)</w:t>
      </w:r>
      <w:r w:rsidR="00AA68C4">
        <w:rPr>
          <w:rFonts w:hint="eastAsia"/>
          <w:sz w:val="24"/>
        </w:rPr>
        <w:t>给出将弧长作</w:t>
      </w:r>
      <w:r w:rsidR="00AA68C4" w:rsidRPr="0035563D">
        <w:rPr>
          <w:position w:val="-6"/>
          <w:sz w:val="24"/>
        </w:rPr>
        <w:object w:dxaOrig="200" w:dyaOrig="220">
          <v:shape id="_x0000_i1044" type="#_x0000_t75" style="width:10pt;height:11.25pt" o:ole="">
            <v:imagedata r:id="rId35" o:title=""/>
          </v:shape>
          <o:OLEObject Type="Embed" ProgID="Equation.3" ShapeID="_x0000_i1044" DrawAspect="Content" ObjectID="_1557813552" r:id="rId43"/>
        </w:object>
      </w:r>
      <w:r w:rsidR="00AA68C4">
        <w:rPr>
          <w:rFonts w:hint="eastAsia"/>
          <w:sz w:val="24"/>
        </w:rPr>
        <w:t>等分的数学模型（或计算公式）；</w:t>
      </w:r>
    </w:p>
    <w:p w:rsidR="00AA68C4" w:rsidRPr="00960A8E" w:rsidRDefault="00374929" w:rsidP="00374929">
      <w:pPr>
        <w:spacing w:line="480" w:lineRule="exact"/>
        <w:jc w:val="left"/>
        <w:rPr>
          <w:rFonts w:ascii="宋体" w:hAnsi="宋体"/>
          <w:b/>
          <w:bCs/>
          <w:sz w:val="24"/>
        </w:rPr>
        <w:sectPr w:rsidR="00AA68C4" w:rsidRPr="00960A8E">
          <w:pgSz w:w="11907" w:h="16839" w:code="9"/>
          <w:pgMar w:top="1440" w:right="1800" w:bottom="1440" w:left="1800" w:header="851" w:footer="992" w:gutter="0"/>
          <w:cols w:space="425"/>
          <w:docGrid w:type="lines" w:linePitch="312"/>
        </w:sectPr>
      </w:pPr>
      <w:r>
        <w:rPr>
          <w:rFonts w:hint="eastAsia"/>
          <w:sz w:val="24"/>
        </w:rPr>
        <w:t>(2)</w:t>
      </w:r>
      <w:r w:rsidR="00AA68C4" w:rsidRPr="00960A8E">
        <w:rPr>
          <w:rFonts w:hint="eastAsia"/>
          <w:sz w:val="24"/>
        </w:rPr>
        <w:t>使用你的模型（或计算公式），将参数方程</w:t>
      </w:r>
      <w:r w:rsidR="00AA68C4" w:rsidRPr="00960A8E">
        <w:rPr>
          <w:rFonts w:hint="eastAsia"/>
          <w:sz w:val="24"/>
        </w:rPr>
        <w:t>(1-1)</w:t>
      </w:r>
      <w:r w:rsidR="00AA68C4" w:rsidRPr="00960A8E">
        <w:rPr>
          <w:rFonts w:hint="eastAsia"/>
          <w:sz w:val="24"/>
        </w:rPr>
        <w:t>所绘出曲线的弧长</w:t>
      </w:r>
      <w:r w:rsidR="00AA68C4" w:rsidRPr="00960A8E">
        <w:rPr>
          <w:rFonts w:hint="eastAsia"/>
          <w:sz w:val="24"/>
        </w:rPr>
        <w:t>4</w:t>
      </w:r>
      <w:r w:rsidR="00AA68C4" w:rsidRPr="00960A8E">
        <w:rPr>
          <w:rFonts w:hint="eastAsia"/>
          <w:sz w:val="24"/>
        </w:rPr>
        <w:t>等分和</w:t>
      </w:r>
      <w:r w:rsidR="00AA68C4" w:rsidRPr="00960A8E">
        <w:rPr>
          <w:rFonts w:hint="eastAsia"/>
          <w:sz w:val="24"/>
        </w:rPr>
        <w:t>10</w:t>
      </w:r>
      <w:r w:rsidR="00AA68C4" w:rsidRPr="00960A8E">
        <w:rPr>
          <w:rFonts w:hint="eastAsia"/>
          <w:sz w:val="24"/>
        </w:rPr>
        <w:t>等分。绘出参数方程</w:t>
      </w:r>
      <w:r w:rsidR="00E50ED5">
        <w:rPr>
          <w:rFonts w:hint="eastAsia"/>
          <w:sz w:val="24"/>
        </w:rPr>
        <w:t>(1</w:t>
      </w:r>
      <w:r w:rsidR="00AA68C4" w:rsidRPr="00960A8E">
        <w:rPr>
          <w:rFonts w:hint="eastAsia"/>
          <w:sz w:val="24"/>
        </w:rPr>
        <w:t>)</w:t>
      </w:r>
      <w:r w:rsidR="00AA68C4" w:rsidRPr="00960A8E">
        <w:rPr>
          <w:rFonts w:hint="eastAsia"/>
          <w:sz w:val="24"/>
        </w:rPr>
        <w:t>的控制曲线，并标注出弧长</w:t>
      </w:r>
      <w:r w:rsidR="00AA68C4" w:rsidRPr="00960A8E">
        <w:rPr>
          <w:rFonts w:hint="eastAsia"/>
          <w:sz w:val="24"/>
        </w:rPr>
        <w:t>4</w:t>
      </w:r>
      <w:r w:rsidR="00AA68C4" w:rsidRPr="00960A8E">
        <w:rPr>
          <w:rFonts w:hint="eastAsia"/>
          <w:sz w:val="24"/>
        </w:rPr>
        <w:t>等分和</w:t>
      </w:r>
      <w:r w:rsidR="00AA68C4" w:rsidRPr="00960A8E">
        <w:rPr>
          <w:rFonts w:hint="eastAsia"/>
          <w:sz w:val="24"/>
        </w:rPr>
        <w:t>10</w:t>
      </w:r>
      <w:r w:rsidR="00AA68C4" w:rsidRPr="00960A8E">
        <w:rPr>
          <w:rFonts w:hint="eastAsia"/>
          <w:sz w:val="24"/>
        </w:rPr>
        <w:t>等分的等分点。</w:t>
      </w:r>
      <w:r w:rsidR="00AA68C4" w:rsidRPr="00960A8E">
        <w:rPr>
          <w:rFonts w:hint="eastAsia"/>
          <w:sz w:val="24"/>
        </w:rPr>
        <w:t xml:space="preserve"> </w:t>
      </w:r>
    </w:p>
    <w:p w:rsidR="00DB65E4" w:rsidRPr="00F20E2A" w:rsidRDefault="00DB65E4" w:rsidP="00DB65E4">
      <w:pPr>
        <w:pStyle w:val="a7"/>
        <w:spacing w:line="360" w:lineRule="auto"/>
        <w:jc w:val="center"/>
        <w:rPr>
          <w:rFonts w:ascii="黑体" w:eastAsia="黑体"/>
          <w:b/>
          <w:sz w:val="28"/>
          <w:szCs w:val="28"/>
        </w:rPr>
      </w:pPr>
      <w:r w:rsidRPr="00F20E2A">
        <w:rPr>
          <w:rFonts w:ascii="黑体" w:eastAsia="黑体" w:hint="eastAsia"/>
          <w:b/>
          <w:sz w:val="28"/>
          <w:szCs w:val="28"/>
        </w:rPr>
        <w:lastRenderedPageBreak/>
        <w:t>B题：分析运作方式的有效性</w:t>
      </w:r>
    </w:p>
    <w:p w:rsidR="00DB65E4" w:rsidRDefault="00DB65E4" w:rsidP="00DB65E4">
      <w:pPr>
        <w:pStyle w:val="Default"/>
        <w:spacing w:line="360" w:lineRule="auto"/>
        <w:ind w:firstLine="480"/>
      </w:pPr>
      <w:proofErr w:type="gramStart"/>
      <w:r>
        <w:rPr>
          <w:rFonts w:hint="eastAsia"/>
        </w:rPr>
        <w:t>某制造</w:t>
      </w:r>
      <w:proofErr w:type="gramEnd"/>
      <w:r>
        <w:rPr>
          <w:rFonts w:hint="eastAsia"/>
        </w:rPr>
        <w:t>公司用</w:t>
      </w:r>
      <w:r>
        <w:rPr>
          <w:rFonts w:hint="eastAsia"/>
        </w:rPr>
        <w:t>3</w:t>
      </w:r>
      <w:r>
        <w:rPr>
          <w:rFonts w:hint="eastAsia"/>
        </w:rPr>
        <w:t>辆卡车在</w:t>
      </w:r>
      <w:r>
        <w:rPr>
          <w:rFonts w:hint="eastAsia"/>
        </w:rPr>
        <w:t>6</w:t>
      </w:r>
      <w:r>
        <w:rPr>
          <w:rFonts w:hint="eastAsia"/>
        </w:rPr>
        <w:t>个车间之间运送原材料。卡车的用户一直要求车队增加第</w:t>
      </w:r>
      <w:r>
        <w:rPr>
          <w:rFonts w:hint="eastAsia"/>
        </w:rPr>
        <w:t>4</w:t>
      </w:r>
      <w:r>
        <w:rPr>
          <w:rFonts w:hint="eastAsia"/>
        </w:rPr>
        <w:t>辆卡车，以缓解送货延误过长的问题。这些卡车并没有一个总站，管理部门认为，让</w:t>
      </w:r>
      <w:bookmarkStart w:id="7" w:name="OLE_LINK7"/>
      <w:bookmarkStart w:id="8" w:name="OLE_LINK8"/>
      <w:r>
        <w:rPr>
          <w:rFonts w:hint="eastAsia"/>
        </w:rPr>
        <w:t>卡车在工厂不断移动可能效率更高。要求用卡车的车间必需等待附近的车辆到达。在有车的情况下</w:t>
      </w:r>
      <w:bookmarkEnd w:id="7"/>
      <w:bookmarkEnd w:id="8"/>
      <w:r>
        <w:rPr>
          <w:rFonts w:hint="eastAsia"/>
        </w:rPr>
        <w:t>，就会响应请求；反之，车间必需等待另一辆卡车出现。表</w:t>
      </w:r>
      <w:r>
        <w:rPr>
          <w:rFonts w:hint="eastAsia"/>
        </w:rPr>
        <w:t>1</w:t>
      </w:r>
      <w:r>
        <w:rPr>
          <w:rFonts w:hint="eastAsia"/>
        </w:rPr>
        <w:t>给出了每个小时的用车请求频率。</w:t>
      </w:r>
    </w:p>
    <w:p w:rsidR="00DB65E4" w:rsidRPr="007B0109" w:rsidRDefault="006E5FA7" w:rsidP="00DB65E4">
      <w:pPr>
        <w:pStyle w:val="Default"/>
        <w:spacing w:line="360" w:lineRule="auto"/>
        <w:ind w:firstLine="480"/>
        <w:jc w:val="center"/>
        <w:rPr>
          <w:b/>
        </w:rPr>
      </w:pPr>
      <w:r>
        <w:rPr>
          <w:rFonts w:hint="eastAsia"/>
          <w:b/>
        </w:rPr>
        <w:t>表</w:t>
      </w:r>
      <w:r w:rsidR="00DB65E4" w:rsidRPr="007B0109">
        <w:rPr>
          <w:rFonts w:hint="eastAsia"/>
          <w:b/>
        </w:rPr>
        <w:t xml:space="preserve">1 </w:t>
      </w:r>
      <w:r w:rsidR="00DB65E4" w:rsidRPr="007B0109">
        <w:rPr>
          <w:rFonts w:hint="eastAsia"/>
          <w:b/>
        </w:rPr>
        <w:t>每个小时</w:t>
      </w:r>
      <w:r w:rsidR="00DB65E4">
        <w:rPr>
          <w:rFonts w:hint="eastAsia"/>
          <w:b/>
        </w:rPr>
        <w:t>的</w:t>
      </w:r>
      <w:r w:rsidR="00DB65E4" w:rsidRPr="007B0109">
        <w:rPr>
          <w:rFonts w:hint="eastAsia"/>
          <w:b/>
        </w:rPr>
        <w:t>用车请求频率</w:t>
      </w:r>
    </w:p>
    <w:tbl>
      <w:tblPr>
        <w:tblW w:w="0" w:type="auto"/>
        <w:tblBorders>
          <w:top w:val="single" w:sz="8" w:space="0" w:color="000000"/>
          <w:bottom w:val="single" w:sz="8" w:space="0" w:color="000000"/>
        </w:tblBorders>
        <w:tblLook w:val="04A0" w:firstRow="1" w:lastRow="0" w:firstColumn="1" w:lastColumn="0" w:noHBand="0" w:noVBand="1"/>
      </w:tblPr>
      <w:tblGrid>
        <w:gridCol w:w="2130"/>
        <w:gridCol w:w="2131"/>
        <w:gridCol w:w="2131"/>
        <w:gridCol w:w="2131"/>
      </w:tblGrid>
      <w:tr w:rsidR="00DB65E4" w:rsidTr="0087714F">
        <w:tc>
          <w:tcPr>
            <w:tcW w:w="2130" w:type="dxa"/>
            <w:tcBorders>
              <w:top w:val="single" w:sz="8" w:space="0" w:color="000000"/>
              <w:bottom w:val="single" w:sz="8" w:space="0" w:color="000000"/>
            </w:tcBorders>
            <w:shd w:val="clear" w:color="auto" w:fill="auto"/>
          </w:tcPr>
          <w:p w:rsidR="00DB65E4" w:rsidRPr="007A7E24" w:rsidRDefault="00DB65E4" w:rsidP="0087714F">
            <w:pPr>
              <w:pStyle w:val="Default"/>
              <w:spacing w:line="360" w:lineRule="auto"/>
              <w:jc w:val="center"/>
              <w:rPr>
                <w:b/>
                <w:bCs/>
              </w:rPr>
            </w:pPr>
            <w:r w:rsidRPr="007A7E24">
              <w:rPr>
                <w:rFonts w:hint="eastAsia"/>
                <w:b/>
                <w:bCs/>
              </w:rPr>
              <w:t>请求</w:t>
            </w:r>
            <w:r w:rsidRPr="007A7E24">
              <w:rPr>
                <w:rFonts w:hint="eastAsia"/>
                <w:b/>
                <w:bCs/>
              </w:rPr>
              <w:t>/</w:t>
            </w:r>
            <w:r w:rsidRPr="007A7E24">
              <w:rPr>
                <w:rFonts w:hint="eastAsia"/>
                <w:b/>
                <w:bCs/>
              </w:rPr>
              <w:t>小时</w:t>
            </w:r>
          </w:p>
        </w:tc>
        <w:tc>
          <w:tcPr>
            <w:tcW w:w="2131" w:type="dxa"/>
            <w:tcBorders>
              <w:top w:val="single" w:sz="8" w:space="0" w:color="000000"/>
              <w:bottom w:val="single" w:sz="8" w:space="0" w:color="000000"/>
              <w:right w:val="single" w:sz="12" w:space="0" w:color="auto"/>
            </w:tcBorders>
            <w:shd w:val="clear" w:color="auto" w:fill="auto"/>
          </w:tcPr>
          <w:p w:rsidR="00DB65E4" w:rsidRPr="007A7E24" w:rsidRDefault="00DB65E4" w:rsidP="0087714F">
            <w:pPr>
              <w:pStyle w:val="Default"/>
              <w:spacing w:line="360" w:lineRule="auto"/>
              <w:jc w:val="center"/>
              <w:rPr>
                <w:b/>
                <w:bCs/>
              </w:rPr>
            </w:pPr>
            <w:r w:rsidRPr="007A7E24">
              <w:rPr>
                <w:rFonts w:hint="eastAsia"/>
                <w:b/>
                <w:bCs/>
              </w:rPr>
              <w:t>频数</w:t>
            </w:r>
          </w:p>
        </w:tc>
        <w:tc>
          <w:tcPr>
            <w:tcW w:w="2131" w:type="dxa"/>
            <w:tcBorders>
              <w:top w:val="single" w:sz="8" w:space="0" w:color="000000"/>
              <w:left w:val="single" w:sz="12" w:space="0" w:color="auto"/>
              <w:bottom w:val="single" w:sz="8" w:space="0" w:color="000000"/>
            </w:tcBorders>
            <w:shd w:val="clear" w:color="auto" w:fill="auto"/>
          </w:tcPr>
          <w:p w:rsidR="00DB65E4" w:rsidRPr="007A7E24" w:rsidRDefault="00DB65E4" w:rsidP="0087714F">
            <w:pPr>
              <w:pStyle w:val="Default"/>
              <w:spacing w:line="360" w:lineRule="auto"/>
              <w:jc w:val="center"/>
              <w:rPr>
                <w:b/>
                <w:bCs/>
              </w:rPr>
            </w:pPr>
            <w:r w:rsidRPr="007A7E24">
              <w:rPr>
                <w:rFonts w:hint="eastAsia"/>
                <w:b/>
                <w:bCs/>
              </w:rPr>
              <w:t>请求</w:t>
            </w:r>
            <w:r w:rsidRPr="007A7E24">
              <w:rPr>
                <w:rFonts w:hint="eastAsia"/>
                <w:b/>
                <w:bCs/>
              </w:rPr>
              <w:t>/</w:t>
            </w:r>
            <w:r w:rsidRPr="007A7E24">
              <w:rPr>
                <w:rFonts w:hint="eastAsia"/>
                <w:b/>
                <w:bCs/>
              </w:rPr>
              <w:t>小时</w:t>
            </w:r>
          </w:p>
        </w:tc>
        <w:tc>
          <w:tcPr>
            <w:tcW w:w="2131" w:type="dxa"/>
            <w:tcBorders>
              <w:top w:val="single" w:sz="8" w:space="0" w:color="000000"/>
              <w:bottom w:val="single" w:sz="8" w:space="0" w:color="000000"/>
            </w:tcBorders>
            <w:shd w:val="clear" w:color="auto" w:fill="auto"/>
          </w:tcPr>
          <w:p w:rsidR="00DB65E4" w:rsidRPr="007A7E24" w:rsidRDefault="00DB65E4" w:rsidP="0087714F">
            <w:pPr>
              <w:pStyle w:val="Default"/>
              <w:spacing w:line="360" w:lineRule="auto"/>
              <w:jc w:val="center"/>
              <w:rPr>
                <w:b/>
                <w:bCs/>
              </w:rPr>
            </w:pPr>
            <w:r w:rsidRPr="007A7E24">
              <w:rPr>
                <w:rFonts w:hint="eastAsia"/>
                <w:b/>
                <w:bCs/>
              </w:rPr>
              <w:t>频数</w:t>
            </w:r>
          </w:p>
        </w:tc>
      </w:tr>
      <w:tr w:rsidR="00DB65E4" w:rsidTr="0087714F">
        <w:tc>
          <w:tcPr>
            <w:tcW w:w="2130" w:type="dxa"/>
            <w:shd w:val="clear" w:color="auto" w:fill="C0C0C0"/>
          </w:tcPr>
          <w:p w:rsidR="00DB65E4" w:rsidRPr="007A7E24" w:rsidRDefault="00DB65E4" w:rsidP="0087714F">
            <w:pPr>
              <w:pStyle w:val="Default"/>
              <w:spacing w:line="360" w:lineRule="auto"/>
              <w:jc w:val="center"/>
              <w:rPr>
                <w:b/>
                <w:bCs/>
              </w:rPr>
            </w:pPr>
            <w:r w:rsidRPr="007A7E24">
              <w:rPr>
                <w:rFonts w:hint="eastAsia"/>
                <w:b/>
                <w:bCs/>
              </w:rPr>
              <w:t>0</w:t>
            </w:r>
          </w:p>
        </w:tc>
        <w:tc>
          <w:tcPr>
            <w:tcW w:w="2131" w:type="dxa"/>
            <w:tcBorders>
              <w:left w:val="nil"/>
              <w:right w:val="single" w:sz="12" w:space="0" w:color="auto"/>
            </w:tcBorders>
            <w:shd w:val="clear" w:color="auto" w:fill="C0C0C0"/>
          </w:tcPr>
          <w:p w:rsidR="00DB65E4" w:rsidRDefault="00DB65E4" w:rsidP="0087714F">
            <w:pPr>
              <w:pStyle w:val="Default"/>
              <w:spacing w:line="360" w:lineRule="auto"/>
              <w:jc w:val="center"/>
            </w:pPr>
            <w:r>
              <w:rPr>
                <w:rFonts w:hint="eastAsia"/>
              </w:rPr>
              <w:t>30</w:t>
            </w:r>
          </w:p>
        </w:tc>
        <w:tc>
          <w:tcPr>
            <w:tcW w:w="2131" w:type="dxa"/>
            <w:tcBorders>
              <w:left w:val="single" w:sz="12" w:space="0" w:color="auto"/>
            </w:tcBorders>
            <w:shd w:val="clear" w:color="auto" w:fill="C0C0C0"/>
          </w:tcPr>
          <w:p w:rsidR="00DB65E4" w:rsidRDefault="00DB65E4" w:rsidP="0087714F">
            <w:pPr>
              <w:pStyle w:val="Default"/>
              <w:spacing w:line="360" w:lineRule="auto"/>
              <w:jc w:val="center"/>
            </w:pPr>
            <w:r>
              <w:rPr>
                <w:rFonts w:hint="eastAsia"/>
              </w:rPr>
              <w:t>7</w:t>
            </w:r>
          </w:p>
        </w:tc>
        <w:tc>
          <w:tcPr>
            <w:tcW w:w="2131" w:type="dxa"/>
            <w:tcBorders>
              <w:left w:val="nil"/>
              <w:right w:val="nil"/>
            </w:tcBorders>
            <w:shd w:val="clear" w:color="auto" w:fill="C0C0C0"/>
          </w:tcPr>
          <w:p w:rsidR="00DB65E4" w:rsidRDefault="00DB65E4" w:rsidP="0087714F">
            <w:pPr>
              <w:pStyle w:val="Default"/>
              <w:spacing w:line="360" w:lineRule="auto"/>
              <w:jc w:val="center"/>
            </w:pPr>
            <w:r>
              <w:rPr>
                <w:rFonts w:hint="eastAsia"/>
              </w:rPr>
              <w:t>47</w:t>
            </w:r>
          </w:p>
        </w:tc>
      </w:tr>
      <w:tr w:rsidR="00DB65E4" w:rsidTr="0087714F">
        <w:tc>
          <w:tcPr>
            <w:tcW w:w="2130" w:type="dxa"/>
            <w:shd w:val="clear" w:color="auto" w:fill="auto"/>
          </w:tcPr>
          <w:p w:rsidR="00DB65E4" w:rsidRPr="007A7E24" w:rsidRDefault="00DB65E4" w:rsidP="0087714F">
            <w:pPr>
              <w:pStyle w:val="Default"/>
              <w:spacing w:line="360" w:lineRule="auto"/>
              <w:jc w:val="center"/>
              <w:rPr>
                <w:b/>
                <w:bCs/>
              </w:rPr>
            </w:pPr>
            <w:r w:rsidRPr="007A7E24">
              <w:rPr>
                <w:rFonts w:hint="eastAsia"/>
                <w:b/>
                <w:bCs/>
              </w:rPr>
              <w:t>1</w:t>
            </w:r>
          </w:p>
        </w:tc>
        <w:tc>
          <w:tcPr>
            <w:tcW w:w="2131" w:type="dxa"/>
            <w:tcBorders>
              <w:right w:val="single" w:sz="12" w:space="0" w:color="auto"/>
            </w:tcBorders>
            <w:shd w:val="clear" w:color="auto" w:fill="auto"/>
          </w:tcPr>
          <w:p w:rsidR="00DB65E4" w:rsidRDefault="00DB65E4" w:rsidP="0087714F">
            <w:pPr>
              <w:pStyle w:val="Default"/>
              <w:spacing w:line="360" w:lineRule="auto"/>
              <w:jc w:val="center"/>
            </w:pPr>
            <w:r>
              <w:rPr>
                <w:rFonts w:hint="eastAsia"/>
              </w:rPr>
              <w:t>90</w:t>
            </w:r>
          </w:p>
        </w:tc>
        <w:tc>
          <w:tcPr>
            <w:tcW w:w="2131" w:type="dxa"/>
            <w:tcBorders>
              <w:left w:val="single" w:sz="12" w:space="0" w:color="auto"/>
            </w:tcBorders>
            <w:shd w:val="clear" w:color="auto" w:fill="auto"/>
          </w:tcPr>
          <w:p w:rsidR="00DB65E4" w:rsidRDefault="00DB65E4" w:rsidP="0087714F">
            <w:pPr>
              <w:pStyle w:val="Default"/>
              <w:spacing w:line="360" w:lineRule="auto"/>
              <w:jc w:val="center"/>
            </w:pPr>
            <w:r>
              <w:rPr>
                <w:rFonts w:hint="eastAsia"/>
              </w:rPr>
              <w:t>8</w:t>
            </w:r>
          </w:p>
        </w:tc>
        <w:tc>
          <w:tcPr>
            <w:tcW w:w="2131" w:type="dxa"/>
            <w:shd w:val="clear" w:color="auto" w:fill="auto"/>
          </w:tcPr>
          <w:p w:rsidR="00DB65E4" w:rsidRDefault="00DB65E4" w:rsidP="0087714F">
            <w:pPr>
              <w:pStyle w:val="Default"/>
              <w:spacing w:line="360" w:lineRule="auto"/>
              <w:jc w:val="center"/>
            </w:pPr>
            <w:r>
              <w:rPr>
                <w:rFonts w:hint="eastAsia"/>
              </w:rPr>
              <w:t>30</w:t>
            </w:r>
          </w:p>
        </w:tc>
      </w:tr>
      <w:tr w:rsidR="00DB65E4" w:rsidTr="0087714F">
        <w:tc>
          <w:tcPr>
            <w:tcW w:w="2130" w:type="dxa"/>
            <w:shd w:val="clear" w:color="auto" w:fill="C0C0C0"/>
          </w:tcPr>
          <w:p w:rsidR="00DB65E4" w:rsidRPr="007A7E24" w:rsidRDefault="00DB65E4" w:rsidP="0087714F">
            <w:pPr>
              <w:pStyle w:val="Default"/>
              <w:spacing w:line="360" w:lineRule="auto"/>
              <w:jc w:val="center"/>
              <w:rPr>
                <w:b/>
                <w:bCs/>
              </w:rPr>
            </w:pPr>
            <w:r w:rsidRPr="007A7E24">
              <w:rPr>
                <w:rFonts w:hint="eastAsia"/>
                <w:b/>
                <w:bCs/>
              </w:rPr>
              <w:t>2</w:t>
            </w:r>
          </w:p>
        </w:tc>
        <w:tc>
          <w:tcPr>
            <w:tcW w:w="2131" w:type="dxa"/>
            <w:tcBorders>
              <w:left w:val="nil"/>
              <w:right w:val="single" w:sz="12" w:space="0" w:color="auto"/>
            </w:tcBorders>
            <w:shd w:val="clear" w:color="auto" w:fill="C0C0C0"/>
          </w:tcPr>
          <w:p w:rsidR="00DB65E4" w:rsidRDefault="00DB65E4" w:rsidP="0087714F">
            <w:pPr>
              <w:pStyle w:val="Default"/>
              <w:spacing w:line="360" w:lineRule="auto"/>
              <w:jc w:val="center"/>
            </w:pPr>
            <w:r>
              <w:rPr>
                <w:rFonts w:hint="eastAsia"/>
              </w:rPr>
              <w:t>99</w:t>
            </w:r>
          </w:p>
        </w:tc>
        <w:tc>
          <w:tcPr>
            <w:tcW w:w="2131" w:type="dxa"/>
            <w:tcBorders>
              <w:left w:val="single" w:sz="12" w:space="0" w:color="auto"/>
            </w:tcBorders>
            <w:shd w:val="clear" w:color="auto" w:fill="C0C0C0"/>
          </w:tcPr>
          <w:p w:rsidR="00DB65E4" w:rsidRDefault="00DB65E4" w:rsidP="0087714F">
            <w:pPr>
              <w:pStyle w:val="Default"/>
              <w:spacing w:line="360" w:lineRule="auto"/>
              <w:jc w:val="center"/>
            </w:pPr>
            <w:r>
              <w:rPr>
                <w:rFonts w:hint="eastAsia"/>
              </w:rPr>
              <w:t>9</w:t>
            </w:r>
          </w:p>
        </w:tc>
        <w:tc>
          <w:tcPr>
            <w:tcW w:w="2131" w:type="dxa"/>
            <w:tcBorders>
              <w:left w:val="nil"/>
              <w:right w:val="nil"/>
            </w:tcBorders>
            <w:shd w:val="clear" w:color="auto" w:fill="C0C0C0"/>
          </w:tcPr>
          <w:p w:rsidR="00DB65E4" w:rsidRDefault="00DB65E4" w:rsidP="0087714F">
            <w:pPr>
              <w:pStyle w:val="Default"/>
              <w:spacing w:line="360" w:lineRule="auto"/>
              <w:jc w:val="center"/>
            </w:pPr>
            <w:r>
              <w:rPr>
                <w:rFonts w:hint="eastAsia"/>
              </w:rPr>
              <w:t>20</w:t>
            </w:r>
          </w:p>
        </w:tc>
      </w:tr>
      <w:tr w:rsidR="00DB65E4" w:rsidTr="0087714F">
        <w:tc>
          <w:tcPr>
            <w:tcW w:w="2130" w:type="dxa"/>
            <w:shd w:val="clear" w:color="auto" w:fill="auto"/>
          </w:tcPr>
          <w:p w:rsidR="00DB65E4" w:rsidRPr="007A7E24" w:rsidRDefault="00DB65E4" w:rsidP="0087714F">
            <w:pPr>
              <w:pStyle w:val="Default"/>
              <w:spacing w:line="360" w:lineRule="auto"/>
              <w:jc w:val="center"/>
              <w:rPr>
                <w:b/>
                <w:bCs/>
              </w:rPr>
            </w:pPr>
            <w:r w:rsidRPr="007A7E24">
              <w:rPr>
                <w:rFonts w:hint="eastAsia"/>
                <w:b/>
                <w:bCs/>
              </w:rPr>
              <w:t>3</w:t>
            </w:r>
          </w:p>
        </w:tc>
        <w:tc>
          <w:tcPr>
            <w:tcW w:w="2131" w:type="dxa"/>
            <w:tcBorders>
              <w:right w:val="single" w:sz="12" w:space="0" w:color="auto"/>
            </w:tcBorders>
            <w:shd w:val="clear" w:color="auto" w:fill="auto"/>
          </w:tcPr>
          <w:p w:rsidR="00DB65E4" w:rsidRDefault="00DB65E4" w:rsidP="0087714F">
            <w:pPr>
              <w:pStyle w:val="Default"/>
              <w:spacing w:line="360" w:lineRule="auto"/>
              <w:jc w:val="center"/>
            </w:pPr>
            <w:r>
              <w:rPr>
                <w:rFonts w:hint="eastAsia"/>
              </w:rPr>
              <w:t>102</w:t>
            </w:r>
          </w:p>
        </w:tc>
        <w:tc>
          <w:tcPr>
            <w:tcW w:w="2131" w:type="dxa"/>
            <w:tcBorders>
              <w:left w:val="single" w:sz="12" w:space="0" w:color="auto"/>
            </w:tcBorders>
            <w:shd w:val="clear" w:color="auto" w:fill="auto"/>
          </w:tcPr>
          <w:p w:rsidR="00DB65E4" w:rsidRDefault="00DB65E4" w:rsidP="0087714F">
            <w:pPr>
              <w:pStyle w:val="Default"/>
              <w:spacing w:line="360" w:lineRule="auto"/>
              <w:jc w:val="center"/>
            </w:pPr>
            <w:r>
              <w:rPr>
                <w:rFonts w:hint="eastAsia"/>
              </w:rPr>
              <w:t>10</w:t>
            </w:r>
          </w:p>
        </w:tc>
        <w:tc>
          <w:tcPr>
            <w:tcW w:w="2131" w:type="dxa"/>
            <w:shd w:val="clear" w:color="auto" w:fill="auto"/>
          </w:tcPr>
          <w:p w:rsidR="00DB65E4" w:rsidRDefault="00DB65E4" w:rsidP="0087714F">
            <w:pPr>
              <w:pStyle w:val="Default"/>
              <w:spacing w:line="360" w:lineRule="auto"/>
              <w:jc w:val="center"/>
            </w:pPr>
            <w:r>
              <w:rPr>
                <w:rFonts w:hint="eastAsia"/>
              </w:rPr>
              <w:t>12</w:t>
            </w:r>
          </w:p>
        </w:tc>
      </w:tr>
      <w:tr w:rsidR="00DB65E4" w:rsidTr="0087714F">
        <w:tc>
          <w:tcPr>
            <w:tcW w:w="2130" w:type="dxa"/>
            <w:shd w:val="clear" w:color="auto" w:fill="C0C0C0"/>
          </w:tcPr>
          <w:p w:rsidR="00DB65E4" w:rsidRPr="007A7E24" w:rsidRDefault="00DB65E4" w:rsidP="0087714F">
            <w:pPr>
              <w:pStyle w:val="Default"/>
              <w:spacing w:line="360" w:lineRule="auto"/>
              <w:jc w:val="center"/>
              <w:rPr>
                <w:b/>
                <w:bCs/>
              </w:rPr>
            </w:pPr>
            <w:r w:rsidRPr="007A7E24">
              <w:rPr>
                <w:rFonts w:hint="eastAsia"/>
                <w:b/>
                <w:bCs/>
              </w:rPr>
              <w:t>4</w:t>
            </w:r>
          </w:p>
        </w:tc>
        <w:tc>
          <w:tcPr>
            <w:tcW w:w="2131" w:type="dxa"/>
            <w:tcBorders>
              <w:left w:val="nil"/>
              <w:right w:val="single" w:sz="12" w:space="0" w:color="auto"/>
            </w:tcBorders>
            <w:shd w:val="clear" w:color="auto" w:fill="C0C0C0"/>
          </w:tcPr>
          <w:p w:rsidR="00DB65E4" w:rsidRDefault="00DB65E4" w:rsidP="0087714F">
            <w:pPr>
              <w:pStyle w:val="Default"/>
              <w:spacing w:line="360" w:lineRule="auto"/>
              <w:jc w:val="center"/>
            </w:pPr>
            <w:r>
              <w:rPr>
                <w:rFonts w:hint="eastAsia"/>
              </w:rPr>
              <w:t>120</w:t>
            </w:r>
          </w:p>
        </w:tc>
        <w:tc>
          <w:tcPr>
            <w:tcW w:w="2131" w:type="dxa"/>
            <w:tcBorders>
              <w:left w:val="single" w:sz="12" w:space="0" w:color="auto"/>
            </w:tcBorders>
            <w:shd w:val="clear" w:color="auto" w:fill="C0C0C0"/>
          </w:tcPr>
          <w:p w:rsidR="00DB65E4" w:rsidRDefault="00DB65E4" w:rsidP="0087714F">
            <w:pPr>
              <w:pStyle w:val="Default"/>
              <w:spacing w:line="360" w:lineRule="auto"/>
              <w:jc w:val="center"/>
            </w:pPr>
            <w:r>
              <w:rPr>
                <w:rFonts w:hint="eastAsia"/>
              </w:rPr>
              <w:t>11</w:t>
            </w:r>
          </w:p>
        </w:tc>
        <w:tc>
          <w:tcPr>
            <w:tcW w:w="2131" w:type="dxa"/>
            <w:tcBorders>
              <w:left w:val="nil"/>
              <w:right w:val="nil"/>
            </w:tcBorders>
            <w:shd w:val="clear" w:color="auto" w:fill="C0C0C0"/>
          </w:tcPr>
          <w:p w:rsidR="00DB65E4" w:rsidRDefault="00DB65E4" w:rsidP="0087714F">
            <w:pPr>
              <w:pStyle w:val="Default"/>
              <w:spacing w:line="360" w:lineRule="auto"/>
              <w:jc w:val="center"/>
            </w:pPr>
            <w:r>
              <w:rPr>
                <w:rFonts w:hint="eastAsia"/>
              </w:rPr>
              <w:t>10</w:t>
            </w:r>
          </w:p>
        </w:tc>
      </w:tr>
      <w:tr w:rsidR="00DB65E4" w:rsidTr="0087714F">
        <w:tc>
          <w:tcPr>
            <w:tcW w:w="2130" w:type="dxa"/>
            <w:shd w:val="clear" w:color="auto" w:fill="auto"/>
          </w:tcPr>
          <w:p w:rsidR="00DB65E4" w:rsidRPr="007A7E24" w:rsidRDefault="00DB65E4" w:rsidP="0087714F">
            <w:pPr>
              <w:pStyle w:val="Default"/>
              <w:spacing w:line="360" w:lineRule="auto"/>
              <w:jc w:val="center"/>
              <w:rPr>
                <w:b/>
                <w:bCs/>
              </w:rPr>
            </w:pPr>
            <w:r w:rsidRPr="007A7E24">
              <w:rPr>
                <w:rFonts w:hint="eastAsia"/>
                <w:b/>
                <w:bCs/>
              </w:rPr>
              <w:t>5</w:t>
            </w:r>
          </w:p>
        </w:tc>
        <w:tc>
          <w:tcPr>
            <w:tcW w:w="2131" w:type="dxa"/>
            <w:tcBorders>
              <w:right w:val="single" w:sz="12" w:space="0" w:color="auto"/>
            </w:tcBorders>
            <w:shd w:val="clear" w:color="auto" w:fill="auto"/>
          </w:tcPr>
          <w:p w:rsidR="00DB65E4" w:rsidRDefault="00DB65E4" w:rsidP="0087714F">
            <w:pPr>
              <w:pStyle w:val="Default"/>
              <w:spacing w:line="360" w:lineRule="auto"/>
              <w:jc w:val="center"/>
            </w:pPr>
            <w:r>
              <w:rPr>
                <w:rFonts w:hint="eastAsia"/>
              </w:rPr>
              <w:t>100</w:t>
            </w:r>
          </w:p>
        </w:tc>
        <w:tc>
          <w:tcPr>
            <w:tcW w:w="2131" w:type="dxa"/>
            <w:tcBorders>
              <w:left w:val="single" w:sz="12" w:space="0" w:color="auto"/>
            </w:tcBorders>
            <w:shd w:val="clear" w:color="auto" w:fill="auto"/>
          </w:tcPr>
          <w:p w:rsidR="00DB65E4" w:rsidRDefault="00DB65E4" w:rsidP="0087714F">
            <w:pPr>
              <w:pStyle w:val="Default"/>
              <w:spacing w:line="360" w:lineRule="auto"/>
              <w:jc w:val="center"/>
            </w:pPr>
            <w:r>
              <w:rPr>
                <w:rFonts w:hint="eastAsia"/>
              </w:rPr>
              <w:t>12</w:t>
            </w:r>
          </w:p>
        </w:tc>
        <w:tc>
          <w:tcPr>
            <w:tcW w:w="2131" w:type="dxa"/>
            <w:shd w:val="clear" w:color="auto" w:fill="auto"/>
          </w:tcPr>
          <w:p w:rsidR="00DB65E4" w:rsidRDefault="00DB65E4" w:rsidP="0087714F">
            <w:pPr>
              <w:pStyle w:val="Default"/>
              <w:spacing w:line="360" w:lineRule="auto"/>
              <w:jc w:val="center"/>
            </w:pPr>
            <w:r>
              <w:rPr>
                <w:rFonts w:hint="eastAsia"/>
              </w:rPr>
              <w:t>4</w:t>
            </w:r>
          </w:p>
        </w:tc>
      </w:tr>
      <w:tr w:rsidR="00DB65E4" w:rsidTr="0087714F">
        <w:tc>
          <w:tcPr>
            <w:tcW w:w="2130" w:type="dxa"/>
            <w:shd w:val="clear" w:color="auto" w:fill="C0C0C0"/>
          </w:tcPr>
          <w:p w:rsidR="00DB65E4" w:rsidRPr="007A7E24" w:rsidRDefault="00DB65E4" w:rsidP="0087714F">
            <w:pPr>
              <w:pStyle w:val="Default"/>
              <w:spacing w:line="360" w:lineRule="auto"/>
              <w:jc w:val="center"/>
              <w:rPr>
                <w:b/>
                <w:bCs/>
              </w:rPr>
            </w:pPr>
            <w:r w:rsidRPr="007A7E24">
              <w:rPr>
                <w:rFonts w:hint="eastAsia"/>
                <w:b/>
                <w:bCs/>
              </w:rPr>
              <w:t>6</w:t>
            </w:r>
          </w:p>
        </w:tc>
        <w:tc>
          <w:tcPr>
            <w:tcW w:w="2131" w:type="dxa"/>
            <w:tcBorders>
              <w:left w:val="nil"/>
              <w:right w:val="single" w:sz="12" w:space="0" w:color="auto"/>
            </w:tcBorders>
            <w:shd w:val="clear" w:color="auto" w:fill="C0C0C0"/>
          </w:tcPr>
          <w:p w:rsidR="00DB65E4" w:rsidRDefault="00DB65E4" w:rsidP="0087714F">
            <w:pPr>
              <w:pStyle w:val="Default"/>
              <w:spacing w:line="360" w:lineRule="auto"/>
              <w:jc w:val="center"/>
            </w:pPr>
            <w:r>
              <w:rPr>
                <w:rFonts w:hint="eastAsia"/>
              </w:rPr>
              <w:t>60</w:t>
            </w:r>
          </w:p>
        </w:tc>
        <w:tc>
          <w:tcPr>
            <w:tcW w:w="2131" w:type="dxa"/>
            <w:tcBorders>
              <w:left w:val="single" w:sz="12" w:space="0" w:color="auto"/>
            </w:tcBorders>
            <w:shd w:val="clear" w:color="auto" w:fill="C0C0C0"/>
          </w:tcPr>
          <w:p w:rsidR="00DB65E4" w:rsidRDefault="00DB65E4" w:rsidP="0087714F">
            <w:pPr>
              <w:pStyle w:val="Default"/>
              <w:spacing w:line="360" w:lineRule="auto"/>
              <w:jc w:val="center"/>
            </w:pPr>
          </w:p>
        </w:tc>
        <w:tc>
          <w:tcPr>
            <w:tcW w:w="2131" w:type="dxa"/>
            <w:tcBorders>
              <w:left w:val="nil"/>
              <w:right w:val="nil"/>
            </w:tcBorders>
            <w:shd w:val="clear" w:color="auto" w:fill="C0C0C0"/>
          </w:tcPr>
          <w:p w:rsidR="00DB65E4" w:rsidRDefault="00DB65E4" w:rsidP="0087714F">
            <w:pPr>
              <w:pStyle w:val="Default"/>
              <w:spacing w:line="360" w:lineRule="auto"/>
              <w:jc w:val="center"/>
            </w:pPr>
          </w:p>
        </w:tc>
      </w:tr>
    </w:tbl>
    <w:p w:rsidR="00DB65E4" w:rsidRDefault="00DB65E4" w:rsidP="00DB65E4">
      <w:pPr>
        <w:pStyle w:val="Default"/>
        <w:spacing w:line="360" w:lineRule="auto"/>
        <w:ind w:firstLineChars="200" w:firstLine="480"/>
      </w:pPr>
      <w:r>
        <w:rPr>
          <w:rFonts w:hint="eastAsia"/>
        </w:rPr>
        <w:t>卡车对每个车间的服务时间基本相同。表</w:t>
      </w:r>
      <w:r>
        <w:rPr>
          <w:rFonts w:hint="eastAsia"/>
        </w:rPr>
        <w:t>2</w:t>
      </w:r>
      <w:r>
        <w:rPr>
          <w:rFonts w:hint="eastAsia"/>
        </w:rPr>
        <w:t>为一个典型的服务时间的分布情况。</w:t>
      </w:r>
    </w:p>
    <w:p w:rsidR="00DB65E4" w:rsidRPr="007B0109" w:rsidRDefault="006E5FA7" w:rsidP="00DB65E4">
      <w:pPr>
        <w:pStyle w:val="Default"/>
        <w:spacing w:line="360" w:lineRule="auto"/>
        <w:ind w:firstLineChars="200" w:firstLine="482"/>
        <w:jc w:val="center"/>
        <w:rPr>
          <w:b/>
        </w:rPr>
      </w:pPr>
      <w:r>
        <w:rPr>
          <w:rFonts w:hint="eastAsia"/>
          <w:b/>
        </w:rPr>
        <w:t>表</w:t>
      </w:r>
      <w:r w:rsidR="00DB65E4" w:rsidRPr="007B0109">
        <w:rPr>
          <w:rFonts w:hint="eastAsia"/>
          <w:b/>
        </w:rPr>
        <w:t xml:space="preserve">2 </w:t>
      </w:r>
      <w:r w:rsidR="00DB65E4" w:rsidRPr="007B0109">
        <w:rPr>
          <w:rFonts w:hint="eastAsia"/>
          <w:b/>
        </w:rPr>
        <w:t>每辆车的服务时间及频数</w:t>
      </w:r>
    </w:p>
    <w:tbl>
      <w:tblPr>
        <w:tblW w:w="0" w:type="auto"/>
        <w:tblBorders>
          <w:top w:val="single" w:sz="8" w:space="0" w:color="000000"/>
          <w:bottom w:val="single" w:sz="8" w:space="0" w:color="000000"/>
        </w:tblBorders>
        <w:tblLook w:val="04A0" w:firstRow="1" w:lastRow="0" w:firstColumn="1" w:lastColumn="0" w:noHBand="0" w:noVBand="1"/>
      </w:tblPr>
      <w:tblGrid>
        <w:gridCol w:w="2376"/>
        <w:gridCol w:w="1885"/>
        <w:gridCol w:w="2510"/>
        <w:gridCol w:w="1752"/>
      </w:tblGrid>
      <w:tr w:rsidR="00DB65E4" w:rsidTr="0087714F">
        <w:tc>
          <w:tcPr>
            <w:tcW w:w="2376" w:type="dxa"/>
            <w:tcBorders>
              <w:top w:val="single" w:sz="8" w:space="0" w:color="000000"/>
              <w:bottom w:val="single" w:sz="8" w:space="0" w:color="000000"/>
            </w:tcBorders>
            <w:shd w:val="clear" w:color="auto" w:fill="auto"/>
          </w:tcPr>
          <w:p w:rsidR="00DB65E4" w:rsidRPr="007A7E24" w:rsidRDefault="00DB65E4" w:rsidP="0087714F">
            <w:pPr>
              <w:pStyle w:val="Default"/>
              <w:spacing w:line="360" w:lineRule="auto"/>
              <w:jc w:val="center"/>
              <w:rPr>
                <w:b/>
                <w:bCs/>
              </w:rPr>
            </w:pPr>
            <w:r w:rsidRPr="007A7E24">
              <w:rPr>
                <w:rFonts w:hint="eastAsia"/>
                <w:b/>
                <w:bCs/>
              </w:rPr>
              <w:t>服务时间</w:t>
            </w:r>
            <w:r w:rsidRPr="007A7E24">
              <w:rPr>
                <w:b/>
                <w:bCs/>
                <w:position w:val="-4"/>
              </w:rPr>
              <w:object w:dxaOrig="180" w:dyaOrig="240">
                <v:shape id="_x0000_i1045" type="#_x0000_t75" style="width:8.75pt;height:11.9pt" o:ole="">
                  <v:imagedata r:id="rId44" o:title=""/>
                </v:shape>
                <o:OLEObject Type="Embed" ProgID="Equation.3" ShapeID="_x0000_i1045" DrawAspect="Content" ObjectID="_1557813553" r:id="rId45"/>
              </w:object>
            </w:r>
            <w:r w:rsidRPr="007A7E24">
              <w:rPr>
                <w:rFonts w:hint="eastAsia"/>
                <w:b/>
                <w:bCs/>
              </w:rPr>
              <w:t>（分钟）</w:t>
            </w:r>
          </w:p>
        </w:tc>
        <w:tc>
          <w:tcPr>
            <w:tcW w:w="1885" w:type="dxa"/>
            <w:tcBorders>
              <w:top w:val="single" w:sz="8" w:space="0" w:color="000000"/>
              <w:bottom w:val="single" w:sz="8" w:space="0" w:color="000000"/>
              <w:right w:val="single" w:sz="12" w:space="0" w:color="auto"/>
            </w:tcBorders>
            <w:shd w:val="clear" w:color="auto" w:fill="auto"/>
          </w:tcPr>
          <w:p w:rsidR="00DB65E4" w:rsidRPr="007A7E24" w:rsidRDefault="00DB65E4" w:rsidP="0087714F">
            <w:pPr>
              <w:pStyle w:val="Default"/>
              <w:spacing w:line="360" w:lineRule="auto"/>
              <w:jc w:val="center"/>
              <w:rPr>
                <w:b/>
                <w:bCs/>
              </w:rPr>
            </w:pPr>
            <w:r w:rsidRPr="007A7E24">
              <w:rPr>
                <w:rFonts w:hint="eastAsia"/>
                <w:b/>
                <w:bCs/>
              </w:rPr>
              <w:t>频数</w:t>
            </w:r>
          </w:p>
        </w:tc>
        <w:tc>
          <w:tcPr>
            <w:tcW w:w="2510" w:type="dxa"/>
            <w:tcBorders>
              <w:top w:val="single" w:sz="8" w:space="0" w:color="000000"/>
              <w:left w:val="single" w:sz="12" w:space="0" w:color="auto"/>
              <w:bottom w:val="single" w:sz="8" w:space="0" w:color="000000"/>
            </w:tcBorders>
            <w:shd w:val="clear" w:color="auto" w:fill="auto"/>
          </w:tcPr>
          <w:p w:rsidR="00DB65E4" w:rsidRPr="007A7E24" w:rsidRDefault="00DB65E4" w:rsidP="0087714F">
            <w:pPr>
              <w:pStyle w:val="Default"/>
              <w:spacing w:line="360" w:lineRule="auto"/>
              <w:jc w:val="center"/>
              <w:rPr>
                <w:b/>
                <w:bCs/>
              </w:rPr>
            </w:pPr>
            <w:r w:rsidRPr="007A7E24">
              <w:rPr>
                <w:rFonts w:hint="eastAsia"/>
                <w:b/>
                <w:bCs/>
              </w:rPr>
              <w:t>服务时间</w:t>
            </w:r>
            <w:r w:rsidRPr="007A7E24">
              <w:rPr>
                <w:b/>
                <w:bCs/>
                <w:position w:val="-4"/>
              </w:rPr>
              <w:object w:dxaOrig="180" w:dyaOrig="240">
                <v:shape id="_x0000_i1046" type="#_x0000_t75" style="width:8.75pt;height:11.9pt" o:ole="">
                  <v:imagedata r:id="rId46" o:title=""/>
                </v:shape>
                <o:OLEObject Type="Embed" ProgID="Equation.3" ShapeID="_x0000_i1046" DrawAspect="Content" ObjectID="_1557813554" r:id="rId47"/>
              </w:object>
            </w:r>
            <w:r w:rsidRPr="007A7E24">
              <w:rPr>
                <w:rFonts w:hint="eastAsia"/>
                <w:b/>
                <w:bCs/>
              </w:rPr>
              <w:t>（分钟）</w:t>
            </w:r>
          </w:p>
        </w:tc>
        <w:tc>
          <w:tcPr>
            <w:tcW w:w="1752" w:type="dxa"/>
            <w:tcBorders>
              <w:top w:val="single" w:sz="8" w:space="0" w:color="000000"/>
              <w:bottom w:val="single" w:sz="8" w:space="0" w:color="000000"/>
            </w:tcBorders>
            <w:shd w:val="clear" w:color="auto" w:fill="auto"/>
          </w:tcPr>
          <w:p w:rsidR="00DB65E4" w:rsidRPr="007A7E24" w:rsidRDefault="00DB65E4" w:rsidP="0087714F">
            <w:pPr>
              <w:pStyle w:val="Default"/>
              <w:spacing w:line="360" w:lineRule="auto"/>
              <w:jc w:val="center"/>
              <w:rPr>
                <w:b/>
                <w:bCs/>
              </w:rPr>
            </w:pPr>
            <w:r w:rsidRPr="007A7E24">
              <w:rPr>
                <w:rFonts w:hint="eastAsia"/>
                <w:b/>
                <w:bCs/>
              </w:rPr>
              <w:t>频数</w:t>
            </w:r>
          </w:p>
        </w:tc>
      </w:tr>
      <w:tr w:rsidR="00DB65E4" w:rsidTr="0087714F">
        <w:tc>
          <w:tcPr>
            <w:tcW w:w="2376" w:type="dxa"/>
            <w:shd w:val="clear" w:color="auto" w:fill="C0C0C0"/>
          </w:tcPr>
          <w:p w:rsidR="00DB65E4" w:rsidRPr="007A7E24" w:rsidRDefault="00DB65E4" w:rsidP="0087714F">
            <w:pPr>
              <w:pStyle w:val="Default"/>
              <w:spacing w:line="360" w:lineRule="auto"/>
              <w:jc w:val="center"/>
              <w:rPr>
                <w:b/>
                <w:bCs/>
              </w:rPr>
            </w:pPr>
            <w:r w:rsidRPr="007A7E24">
              <w:rPr>
                <w:b/>
                <w:bCs/>
                <w:position w:val="-4"/>
              </w:rPr>
              <w:object w:dxaOrig="1219" w:dyaOrig="260">
                <v:shape id="_x0000_i1047" type="#_x0000_t75" style="width:60.75pt;height:13.15pt" o:ole="">
                  <v:imagedata r:id="rId48" o:title=""/>
                </v:shape>
                <o:OLEObject Type="Embed" ProgID="Equation.3" ShapeID="_x0000_i1047" DrawAspect="Content" ObjectID="_1557813555" r:id="rId49"/>
              </w:object>
            </w:r>
          </w:p>
        </w:tc>
        <w:tc>
          <w:tcPr>
            <w:tcW w:w="1885" w:type="dxa"/>
            <w:tcBorders>
              <w:left w:val="nil"/>
              <w:right w:val="single" w:sz="12" w:space="0" w:color="auto"/>
            </w:tcBorders>
            <w:shd w:val="clear" w:color="auto" w:fill="C0C0C0"/>
          </w:tcPr>
          <w:p w:rsidR="00DB65E4" w:rsidRDefault="00DB65E4" w:rsidP="0087714F">
            <w:pPr>
              <w:pStyle w:val="Default"/>
              <w:spacing w:line="360" w:lineRule="auto"/>
              <w:jc w:val="center"/>
            </w:pPr>
            <w:r>
              <w:rPr>
                <w:rFonts w:hint="eastAsia"/>
              </w:rPr>
              <w:t>61</w:t>
            </w:r>
          </w:p>
        </w:tc>
        <w:tc>
          <w:tcPr>
            <w:tcW w:w="2510" w:type="dxa"/>
            <w:tcBorders>
              <w:left w:val="single" w:sz="12" w:space="0" w:color="auto"/>
            </w:tcBorders>
            <w:shd w:val="clear" w:color="auto" w:fill="C0C0C0"/>
          </w:tcPr>
          <w:p w:rsidR="00DB65E4" w:rsidRDefault="00DB65E4" w:rsidP="0087714F">
            <w:pPr>
              <w:pStyle w:val="Default"/>
              <w:spacing w:line="360" w:lineRule="auto"/>
              <w:jc w:val="center"/>
            </w:pPr>
            <w:r w:rsidRPr="007A7E24">
              <w:rPr>
                <w:position w:val="-4"/>
              </w:rPr>
              <w:object w:dxaOrig="1359" w:dyaOrig="260">
                <v:shape id="_x0000_i1048" type="#_x0000_t75" style="width:68.25pt;height:13.15pt" o:ole="">
                  <v:imagedata r:id="rId50" o:title=""/>
                </v:shape>
                <o:OLEObject Type="Embed" ProgID="Equation.3" ShapeID="_x0000_i1048" DrawAspect="Content" ObjectID="_1557813556" r:id="rId51"/>
              </w:object>
            </w:r>
          </w:p>
        </w:tc>
        <w:tc>
          <w:tcPr>
            <w:tcW w:w="1752" w:type="dxa"/>
            <w:tcBorders>
              <w:left w:val="nil"/>
              <w:right w:val="nil"/>
            </w:tcBorders>
            <w:shd w:val="clear" w:color="auto" w:fill="C0C0C0"/>
          </w:tcPr>
          <w:p w:rsidR="00DB65E4" w:rsidRDefault="00DB65E4" w:rsidP="0087714F">
            <w:pPr>
              <w:pStyle w:val="Default"/>
              <w:spacing w:line="360" w:lineRule="auto"/>
              <w:jc w:val="center"/>
            </w:pPr>
            <w:r>
              <w:rPr>
                <w:rFonts w:hint="eastAsia"/>
              </w:rPr>
              <w:t>4</w:t>
            </w:r>
          </w:p>
        </w:tc>
      </w:tr>
      <w:tr w:rsidR="00DB65E4" w:rsidTr="0087714F">
        <w:tc>
          <w:tcPr>
            <w:tcW w:w="2376" w:type="dxa"/>
            <w:shd w:val="clear" w:color="auto" w:fill="auto"/>
          </w:tcPr>
          <w:p w:rsidR="00DB65E4" w:rsidRPr="007A7E24" w:rsidRDefault="00DB65E4" w:rsidP="0087714F">
            <w:pPr>
              <w:pStyle w:val="Default"/>
              <w:spacing w:line="360" w:lineRule="auto"/>
              <w:jc w:val="center"/>
              <w:rPr>
                <w:b/>
                <w:bCs/>
              </w:rPr>
            </w:pPr>
            <w:r w:rsidRPr="007A7E24">
              <w:rPr>
                <w:b/>
                <w:bCs/>
                <w:position w:val="-4"/>
              </w:rPr>
              <w:object w:dxaOrig="1340" w:dyaOrig="260">
                <v:shape id="_x0000_i1049" type="#_x0000_t75" style="width:67pt;height:13.15pt" o:ole="">
                  <v:imagedata r:id="rId52" o:title=""/>
                </v:shape>
                <o:OLEObject Type="Embed" ProgID="Equation.3" ShapeID="_x0000_i1049" DrawAspect="Content" ObjectID="_1557813557" r:id="rId53"/>
              </w:object>
            </w:r>
          </w:p>
        </w:tc>
        <w:tc>
          <w:tcPr>
            <w:tcW w:w="1885" w:type="dxa"/>
            <w:tcBorders>
              <w:right w:val="single" w:sz="12" w:space="0" w:color="auto"/>
            </w:tcBorders>
            <w:shd w:val="clear" w:color="auto" w:fill="auto"/>
          </w:tcPr>
          <w:p w:rsidR="00DB65E4" w:rsidRDefault="00DB65E4" w:rsidP="0087714F">
            <w:pPr>
              <w:pStyle w:val="Default"/>
              <w:spacing w:line="360" w:lineRule="auto"/>
              <w:jc w:val="center"/>
            </w:pPr>
            <w:r>
              <w:rPr>
                <w:rFonts w:hint="eastAsia"/>
              </w:rPr>
              <w:t>34</w:t>
            </w:r>
          </w:p>
        </w:tc>
        <w:tc>
          <w:tcPr>
            <w:tcW w:w="2510" w:type="dxa"/>
            <w:tcBorders>
              <w:left w:val="single" w:sz="12" w:space="0" w:color="auto"/>
            </w:tcBorders>
            <w:shd w:val="clear" w:color="auto" w:fill="auto"/>
          </w:tcPr>
          <w:p w:rsidR="00DB65E4" w:rsidRDefault="00DB65E4" w:rsidP="0087714F">
            <w:pPr>
              <w:pStyle w:val="Default"/>
              <w:spacing w:line="360" w:lineRule="auto"/>
              <w:jc w:val="center"/>
            </w:pPr>
            <w:r w:rsidRPr="007A7E24">
              <w:rPr>
                <w:position w:val="-4"/>
              </w:rPr>
              <w:object w:dxaOrig="1359" w:dyaOrig="260">
                <v:shape id="_x0000_i1050" type="#_x0000_t75" style="width:68.25pt;height:13.15pt" o:ole="">
                  <v:imagedata r:id="rId54" o:title=""/>
                </v:shape>
                <o:OLEObject Type="Embed" ProgID="Equation.3" ShapeID="_x0000_i1050" DrawAspect="Content" ObjectID="_1557813558" r:id="rId55"/>
              </w:object>
            </w:r>
          </w:p>
        </w:tc>
        <w:tc>
          <w:tcPr>
            <w:tcW w:w="1752" w:type="dxa"/>
            <w:shd w:val="clear" w:color="auto" w:fill="auto"/>
          </w:tcPr>
          <w:p w:rsidR="00DB65E4" w:rsidRDefault="00DB65E4" w:rsidP="0087714F">
            <w:pPr>
              <w:pStyle w:val="Default"/>
              <w:spacing w:line="360" w:lineRule="auto"/>
              <w:jc w:val="center"/>
            </w:pPr>
            <w:r>
              <w:rPr>
                <w:rFonts w:hint="eastAsia"/>
              </w:rPr>
              <w:t>4</w:t>
            </w:r>
          </w:p>
        </w:tc>
      </w:tr>
      <w:tr w:rsidR="00DB65E4" w:rsidTr="0087714F">
        <w:tc>
          <w:tcPr>
            <w:tcW w:w="2376" w:type="dxa"/>
            <w:shd w:val="clear" w:color="auto" w:fill="C0C0C0"/>
          </w:tcPr>
          <w:p w:rsidR="00DB65E4" w:rsidRPr="007A7E24" w:rsidRDefault="00DB65E4" w:rsidP="0087714F">
            <w:pPr>
              <w:pStyle w:val="Default"/>
              <w:spacing w:line="360" w:lineRule="auto"/>
              <w:jc w:val="center"/>
              <w:rPr>
                <w:b/>
                <w:bCs/>
              </w:rPr>
            </w:pPr>
            <w:r w:rsidRPr="007A7E24">
              <w:rPr>
                <w:b/>
                <w:bCs/>
                <w:position w:val="-4"/>
              </w:rPr>
              <w:object w:dxaOrig="1359" w:dyaOrig="260">
                <v:shape id="_x0000_i1051" type="#_x0000_t75" style="width:68.25pt;height:13.15pt" o:ole="">
                  <v:imagedata r:id="rId56" o:title=""/>
                </v:shape>
                <o:OLEObject Type="Embed" ProgID="Equation.3" ShapeID="_x0000_i1051" DrawAspect="Content" ObjectID="_1557813559" r:id="rId57"/>
              </w:object>
            </w:r>
          </w:p>
        </w:tc>
        <w:tc>
          <w:tcPr>
            <w:tcW w:w="1885" w:type="dxa"/>
            <w:tcBorders>
              <w:left w:val="nil"/>
              <w:right w:val="single" w:sz="12" w:space="0" w:color="auto"/>
            </w:tcBorders>
            <w:shd w:val="clear" w:color="auto" w:fill="C0C0C0"/>
          </w:tcPr>
          <w:p w:rsidR="00DB65E4" w:rsidRDefault="00DB65E4" w:rsidP="0087714F">
            <w:pPr>
              <w:pStyle w:val="Default"/>
              <w:spacing w:line="360" w:lineRule="auto"/>
              <w:jc w:val="center"/>
            </w:pPr>
            <w:r>
              <w:rPr>
                <w:rFonts w:hint="eastAsia"/>
              </w:rPr>
              <w:t>15</w:t>
            </w:r>
          </w:p>
        </w:tc>
        <w:tc>
          <w:tcPr>
            <w:tcW w:w="2510" w:type="dxa"/>
            <w:tcBorders>
              <w:left w:val="single" w:sz="12" w:space="0" w:color="auto"/>
            </w:tcBorders>
            <w:shd w:val="clear" w:color="auto" w:fill="C0C0C0"/>
          </w:tcPr>
          <w:p w:rsidR="00DB65E4" w:rsidRDefault="00DB65E4" w:rsidP="0087714F">
            <w:pPr>
              <w:pStyle w:val="Default"/>
              <w:spacing w:line="360" w:lineRule="auto"/>
              <w:jc w:val="center"/>
            </w:pPr>
            <w:r w:rsidRPr="007A7E24">
              <w:rPr>
                <w:position w:val="-4"/>
              </w:rPr>
              <w:object w:dxaOrig="1359" w:dyaOrig="260">
                <v:shape id="_x0000_i1052" type="#_x0000_t75" style="width:68.25pt;height:13.15pt" o:ole="">
                  <v:imagedata r:id="rId58" o:title=""/>
                </v:shape>
                <o:OLEObject Type="Embed" ProgID="Equation.3" ShapeID="_x0000_i1052" DrawAspect="Content" ObjectID="_1557813560" r:id="rId59"/>
              </w:object>
            </w:r>
          </w:p>
        </w:tc>
        <w:tc>
          <w:tcPr>
            <w:tcW w:w="1752" w:type="dxa"/>
            <w:tcBorders>
              <w:left w:val="nil"/>
              <w:right w:val="nil"/>
            </w:tcBorders>
            <w:shd w:val="clear" w:color="auto" w:fill="C0C0C0"/>
          </w:tcPr>
          <w:p w:rsidR="00DB65E4" w:rsidRDefault="00DB65E4" w:rsidP="0087714F">
            <w:pPr>
              <w:pStyle w:val="Default"/>
              <w:spacing w:line="360" w:lineRule="auto"/>
              <w:jc w:val="center"/>
            </w:pPr>
            <w:r>
              <w:rPr>
                <w:rFonts w:hint="eastAsia"/>
              </w:rPr>
              <w:t>3</w:t>
            </w:r>
          </w:p>
        </w:tc>
      </w:tr>
      <w:tr w:rsidR="00DB65E4" w:rsidTr="0087714F">
        <w:tc>
          <w:tcPr>
            <w:tcW w:w="2376" w:type="dxa"/>
            <w:shd w:val="clear" w:color="auto" w:fill="auto"/>
          </w:tcPr>
          <w:p w:rsidR="00DB65E4" w:rsidRPr="007A7E24" w:rsidRDefault="00DB65E4" w:rsidP="0087714F">
            <w:pPr>
              <w:pStyle w:val="Default"/>
              <w:spacing w:line="360" w:lineRule="auto"/>
              <w:jc w:val="center"/>
              <w:rPr>
                <w:b/>
                <w:bCs/>
              </w:rPr>
            </w:pPr>
            <w:r w:rsidRPr="007A7E24">
              <w:rPr>
                <w:b/>
                <w:bCs/>
                <w:position w:val="-4"/>
              </w:rPr>
              <w:object w:dxaOrig="1359" w:dyaOrig="260">
                <v:shape id="_x0000_i1053" type="#_x0000_t75" style="width:68.25pt;height:13.15pt" o:ole="">
                  <v:imagedata r:id="rId60" o:title=""/>
                </v:shape>
                <o:OLEObject Type="Embed" ProgID="Equation.3" ShapeID="_x0000_i1053" DrawAspect="Content" ObjectID="_1557813561" r:id="rId61"/>
              </w:object>
            </w:r>
          </w:p>
        </w:tc>
        <w:tc>
          <w:tcPr>
            <w:tcW w:w="1885" w:type="dxa"/>
            <w:tcBorders>
              <w:right w:val="single" w:sz="12" w:space="0" w:color="auto"/>
            </w:tcBorders>
            <w:shd w:val="clear" w:color="auto" w:fill="auto"/>
          </w:tcPr>
          <w:p w:rsidR="00DB65E4" w:rsidRDefault="00DB65E4" w:rsidP="0087714F">
            <w:pPr>
              <w:pStyle w:val="Default"/>
              <w:spacing w:line="360" w:lineRule="auto"/>
              <w:jc w:val="center"/>
            </w:pPr>
            <w:r>
              <w:rPr>
                <w:rFonts w:hint="eastAsia"/>
              </w:rPr>
              <w:t>5</w:t>
            </w:r>
          </w:p>
        </w:tc>
        <w:tc>
          <w:tcPr>
            <w:tcW w:w="2510" w:type="dxa"/>
            <w:tcBorders>
              <w:left w:val="single" w:sz="12" w:space="0" w:color="auto"/>
            </w:tcBorders>
            <w:shd w:val="clear" w:color="auto" w:fill="auto"/>
          </w:tcPr>
          <w:p w:rsidR="00DB65E4" w:rsidRDefault="00DB65E4" w:rsidP="0087714F">
            <w:pPr>
              <w:pStyle w:val="Default"/>
              <w:spacing w:line="360" w:lineRule="auto"/>
              <w:jc w:val="center"/>
            </w:pPr>
            <w:r w:rsidRPr="007A7E24">
              <w:rPr>
                <w:position w:val="-4"/>
              </w:rPr>
              <w:object w:dxaOrig="1359" w:dyaOrig="260">
                <v:shape id="_x0000_i1054" type="#_x0000_t75" style="width:68.25pt;height:13.15pt" o:ole="">
                  <v:imagedata r:id="rId62" o:title=""/>
                </v:shape>
                <o:OLEObject Type="Embed" ProgID="Equation.3" ShapeID="_x0000_i1054" DrawAspect="Content" ObjectID="_1557813562" r:id="rId63"/>
              </w:object>
            </w:r>
          </w:p>
        </w:tc>
        <w:tc>
          <w:tcPr>
            <w:tcW w:w="1752" w:type="dxa"/>
            <w:shd w:val="clear" w:color="auto" w:fill="auto"/>
          </w:tcPr>
          <w:p w:rsidR="00DB65E4" w:rsidRDefault="00DB65E4" w:rsidP="0087714F">
            <w:pPr>
              <w:pStyle w:val="Default"/>
              <w:spacing w:line="360" w:lineRule="auto"/>
              <w:jc w:val="center"/>
            </w:pPr>
            <w:r>
              <w:rPr>
                <w:rFonts w:hint="eastAsia"/>
              </w:rPr>
              <w:t>2</w:t>
            </w:r>
          </w:p>
        </w:tc>
      </w:tr>
      <w:tr w:rsidR="00DB65E4" w:rsidTr="0087714F">
        <w:tc>
          <w:tcPr>
            <w:tcW w:w="2376" w:type="dxa"/>
            <w:shd w:val="clear" w:color="auto" w:fill="C0C0C0"/>
          </w:tcPr>
          <w:p w:rsidR="00DB65E4" w:rsidRPr="007A7E24" w:rsidRDefault="00DB65E4" w:rsidP="0087714F">
            <w:pPr>
              <w:pStyle w:val="Default"/>
              <w:spacing w:line="360" w:lineRule="auto"/>
              <w:jc w:val="center"/>
              <w:rPr>
                <w:b/>
                <w:bCs/>
              </w:rPr>
            </w:pPr>
            <w:r w:rsidRPr="007A7E24">
              <w:rPr>
                <w:b/>
                <w:bCs/>
                <w:position w:val="-4"/>
              </w:rPr>
              <w:object w:dxaOrig="1359" w:dyaOrig="260">
                <v:shape id="_x0000_i1055" type="#_x0000_t75" style="width:68.25pt;height:13.15pt" o:ole="">
                  <v:imagedata r:id="rId64" o:title=""/>
                </v:shape>
                <o:OLEObject Type="Embed" ProgID="Equation.3" ShapeID="_x0000_i1055" DrawAspect="Content" ObjectID="_1557813563" r:id="rId65"/>
              </w:object>
            </w:r>
          </w:p>
        </w:tc>
        <w:tc>
          <w:tcPr>
            <w:tcW w:w="1885" w:type="dxa"/>
            <w:tcBorders>
              <w:left w:val="nil"/>
              <w:right w:val="single" w:sz="12" w:space="0" w:color="auto"/>
            </w:tcBorders>
            <w:shd w:val="clear" w:color="auto" w:fill="C0C0C0"/>
          </w:tcPr>
          <w:p w:rsidR="00DB65E4" w:rsidRDefault="00DB65E4" w:rsidP="0087714F">
            <w:pPr>
              <w:pStyle w:val="Default"/>
              <w:spacing w:line="360" w:lineRule="auto"/>
              <w:jc w:val="center"/>
            </w:pPr>
            <w:r>
              <w:rPr>
                <w:rFonts w:hint="eastAsia"/>
              </w:rPr>
              <w:t>8</w:t>
            </w:r>
          </w:p>
        </w:tc>
        <w:tc>
          <w:tcPr>
            <w:tcW w:w="2510" w:type="dxa"/>
            <w:tcBorders>
              <w:left w:val="single" w:sz="12" w:space="0" w:color="auto"/>
            </w:tcBorders>
            <w:shd w:val="clear" w:color="auto" w:fill="C0C0C0"/>
          </w:tcPr>
          <w:p w:rsidR="00DB65E4" w:rsidRDefault="00DB65E4" w:rsidP="0087714F">
            <w:pPr>
              <w:pStyle w:val="Default"/>
              <w:spacing w:line="360" w:lineRule="auto"/>
              <w:jc w:val="center"/>
            </w:pPr>
            <w:r w:rsidRPr="007A7E24">
              <w:rPr>
                <w:position w:val="-4"/>
              </w:rPr>
              <w:object w:dxaOrig="1460" w:dyaOrig="260">
                <v:shape id="_x0000_i1056" type="#_x0000_t75" style="width:73.25pt;height:13.15pt" o:ole="">
                  <v:imagedata r:id="rId66" o:title=""/>
                </v:shape>
                <o:OLEObject Type="Embed" ProgID="Equation.3" ShapeID="_x0000_i1056" DrawAspect="Content" ObjectID="_1557813564" r:id="rId67"/>
              </w:object>
            </w:r>
          </w:p>
        </w:tc>
        <w:tc>
          <w:tcPr>
            <w:tcW w:w="1752" w:type="dxa"/>
            <w:tcBorders>
              <w:left w:val="nil"/>
              <w:right w:val="nil"/>
            </w:tcBorders>
            <w:shd w:val="clear" w:color="auto" w:fill="C0C0C0"/>
          </w:tcPr>
          <w:p w:rsidR="00DB65E4" w:rsidRDefault="00DB65E4" w:rsidP="0087714F">
            <w:pPr>
              <w:pStyle w:val="Default"/>
              <w:spacing w:line="360" w:lineRule="auto"/>
              <w:jc w:val="center"/>
            </w:pPr>
            <w:r>
              <w:rPr>
                <w:rFonts w:hint="eastAsia"/>
              </w:rPr>
              <w:t>2</w:t>
            </w:r>
          </w:p>
        </w:tc>
      </w:tr>
    </w:tbl>
    <w:p w:rsidR="00DB65E4" w:rsidRDefault="00DB65E4" w:rsidP="00DB65E4">
      <w:pPr>
        <w:pStyle w:val="Default"/>
        <w:spacing w:line="360" w:lineRule="auto"/>
        <w:ind w:firstLineChars="200" w:firstLine="480"/>
      </w:pPr>
      <w:bookmarkStart w:id="9" w:name="OLE_LINK9"/>
      <w:bookmarkStart w:id="10" w:name="OLE_LINK10"/>
      <w:r>
        <w:rPr>
          <w:rFonts w:hint="eastAsia"/>
        </w:rPr>
        <w:t>试分析现行运行方式的有效性，如车间需用卡车时需要等待的概率，用车时</w:t>
      </w:r>
      <w:bookmarkEnd w:id="9"/>
      <w:bookmarkEnd w:id="10"/>
      <w:r>
        <w:rPr>
          <w:rFonts w:hint="eastAsia"/>
        </w:rPr>
        <w:t>的平均等待时间。需用卡车时等待超过</w:t>
      </w:r>
      <w:r>
        <w:rPr>
          <w:rFonts w:hint="eastAsia"/>
        </w:rPr>
        <w:t>10</w:t>
      </w:r>
      <w:r>
        <w:rPr>
          <w:rFonts w:hint="eastAsia"/>
        </w:rPr>
        <w:t>分钟以上的概率，以及是否需要增加第</w:t>
      </w:r>
      <w:r>
        <w:rPr>
          <w:rFonts w:hint="eastAsia"/>
        </w:rPr>
        <w:t>4</w:t>
      </w:r>
      <w:r>
        <w:rPr>
          <w:rFonts w:hint="eastAsia"/>
        </w:rPr>
        <w:t>辆卡车等</w:t>
      </w:r>
      <w:r w:rsidR="008404A7">
        <w:rPr>
          <w:rFonts w:hint="eastAsia"/>
        </w:rPr>
        <w:t>，</w:t>
      </w:r>
      <w:r w:rsidR="00142094">
        <w:rPr>
          <w:rFonts w:hint="eastAsia"/>
        </w:rPr>
        <w:t>如果</w:t>
      </w:r>
      <w:r w:rsidR="008404A7">
        <w:rPr>
          <w:rFonts w:hint="eastAsia"/>
        </w:rPr>
        <w:t>需要增加卡车，应该增加几辆</w:t>
      </w:r>
      <w:r>
        <w:rPr>
          <w:rFonts w:hint="eastAsia"/>
        </w:rPr>
        <w:t>。</w:t>
      </w:r>
    </w:p>
    <w:p w:rsidR="008D717E" w:rsidRPr="00F20E2A" w:rsidRDefault="00F20E2A" w:rsidP="00F20E2A">
      <w:pPr>
        <w:spacing w:line="360" w:lineRule="auto"/>
        <w:jc w:val="center"/>
        <w:rPr>
          <w:b/>
          <w:sz w:val="24"/>
        </w:rPr>
      </w:pPr>
      <w:r w:rsidRPr="00F20E2A">
        <w:rPr>
          <w:rFonts w:hint="eastAsia"/>
          <w:b/>
          <w:sz w:val="24"/>
        </w:rPr>
        <w:t>注：以上题目</w:t>
      </w:r>
      <w:r w:rsidR="008404A7">
        <w:rPr>
          <w:rFonts w:hint="eastAsia"/>
          <w:b/>
          <w:sz w:val="24"/>
        </w:rPr>
        <w:t>摘自</w:t>
      </w:r>
      <w:proofErr w:type="gramStart"/>
      <w:r w:rsidR="008404A7">
        <w:rPr>
          <w:rFonts w:hint="eastAsia"/>
          <w:b/>
          <w:sz w:val="24"/>
        </w:rPr>
        <w:t>“</w:t>
      </w:r>
      <w:proofErr w:type="gramEnd"/>
      <w:r w:rsidRPr="00F20E2A">
        <w:rPr>
          <w:rFonts w:hint="eastAsia"/>
          <w:b/>
          <w:sz w:val="24"/>
        </w:rPr>
        <w:t>2017</w:t>
      </w:r>
      <w:r w:rsidRPr="00F20E2A">
        <w:rPr>
          <w:rFonts w:hint="eastAsia"/>
          <w:b/>
          <w:sz w:val="24"/>
        </w:rPr>
        <w:t>年北京工业大学“太和顾问杯”数学建模竞赛</w:t>
      </w:r>
      <w:proofErr w:type="gramStart"/>
      <w:r w:rsidR="008404A7">
        <w:rPr>
          <w:rFonts w:hint="eastAsia"/>
          <w:b/>
          <w:sz w:val="24"/>
        </w:rPr>
        <w:t>”</w:t>
      </w:r>
      <w:proofErr w:type="gramEnd"/>
      <w:r w:rsidRPr="00F20E2A">
        <w:rPr>
          <w:rFonts w:hint="eastAsia"/>
          <w:b/>
          <w:sz w:val="24"/>
        </w:rPr>
        <w:t>。</w:t>
      </w:r>
    </w:p>
    <w:sectPr w:rsidR="008D717E" w:rsidRPr="00F20E2A">
      <w:pgSz w:w="11907" w:h="16839"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8EF" w:rsidRDefault="008708EF" w:rsidP="00ED3A4C">
      <w:r>
        <w:separator/>
      </w:r>
    </w:p>
  </w:endnote>
  <w:endnote w:type="continuationSeparator" w:id="0">
    <w:p w:rsidR="008708EF" w:rsidRDefault="008708EF" w:rsidP="00ED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8EF" w:rsidRDefault="008708EF" w:rsidP="00ED3A4C">
      <w:r>
        <w:separator/>
      </w:r>
    </w:p>
  </w:footnote>
  <w:footnote w:type="continuationSeparator" w:id="0">
    <w:p w:rsidR="008708EF" w:rsidRDefault="008708EF" w:rsidP="00ED3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F7B7A"/>
    <w:multiLevelType w:val="hybridMultilevel"/>
    <w:tmpl w:val="7416EB3C"/>
    <w:lvl w:ilvl="0" w:tplc="83AE13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447136"/>
    <w:multiLevelType w:val="singleLevel"/>
    <w:tmpl w:val="55447136"/>
    <w:lvl w:ilvl="0">
      <w:start w:val="1"/>
      <w:numFmt w:val="decimal"/>
      <w:suff w:val="nothing"/>
      <w:lvlText w:val="（%1）"/>
      <w:lvlJc w:val="left"/>
    </w:lvl>
  </w:abstractNum>
  <w:abstractNum w:abstractNumId="2">
    <w:nsid w:val="71FF0962"/>
    <w:multiLevelType w:val="hybridMultilevel"/>
    <w:tmpl w:val="2804717C"/>
    <w:lvl w:ilvl="0" w:tplc="010C90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3A4C"/>
    <w:rsid w:val="000135D2"/>
    <w:rsid w:val="00026F6A"/>
    <w:rsid w:val="0012123B"/>
    <w:rsid w:val="00126A5C"/>
    <w:rsid w:val="00142094"/>
    <w:rsid w:val="001D0923"/>
    <w:rsid w:val="001E22D2"/>
    <w:rsid w:val="001F0032"/>
    <w:rsid w:val="00206C3C"/>
    <w:rsid w:val="002140F4"/>
    <w:rsid w:val="00280DED"/>
    <w:rsid w:val="002945ED"/>
    <w:rsid w:val="002C3037"/>
    <w:rsid w:val="002E56F3"/>
    <w:rsid w:val="002F728D"/>
    <w:rsid w:val="00310BD5"/>
    <w:rsid w:val="0035766F"/>
    <w:rsid w:val="00374929"/>
    <w:rsid w:val="00383020"/>
    <w:rsid w:val="00397711"/>
    <w:rsid w:val="003D2E1B"/>
    <w:rsid w:val="0044060E"/>
    <w:rsid w:val="00456DDE"/>
    <w:rsid w:val="00465168"/>
    <w:rsid w:val="004A1F57"/>
    <w:rsid w:val="004B4198"/>
    <w:rsid w:val="00500389"/>
    <w:rsid w:val="00552C07"/>
    <w:rsid w:val="00555A7E"/>
    <w:rsid w:val="00563CD3"/>
    <w:rsid w:val="0058121A"/>
    <w:rsid w:val="00591B07"/>
    <w:rsid w:val="005A6786"/>
    <w:rsid w:val="00617199"/>
    <w:rsid w:val="00651ED4"/>
    <w:rsid w:val="006E5FA7"/>
    <w:rsid w:val="00717F51"/>
    <w:rsid w:val="007304EF"/>
    <w:rsid w:val="0074323C"/>
    <w:rsid w:val="00775E0B"/>
    <w:rsid w:val="007A3FD5"/>
    <w:rsid w:val="007B1604"/>
    <w:rsid w:val="007C0C91"/>
    <w:rsid w:val="007F6237"/>
    <w:rsid w:val="0082341D"/>
    <w:rsid w:val="00827BEE"/>
    <w:rsid w:val="008404A7"/>
    <w:rsid w:val="00861B53"/>
    <w:rsid w:val="008708EF"/>
    <w:rsid w:val="008A60E6"/>
    <w:rsid w:val="008D717E"/>
    <w:rsid w:val="008E38D1"/>
    <w:rsid w:val="009944B0"/>
    <w:rsid w:val="00A21381"/>
    <w:rsid w:val="00A70C11"/>
    <w:rsid w:val="00AA68C4"/>
    <w:rsid w:val="00AF2E77"/>
    <w:rsid w:val="00B0065E"/>
    <w:rsid w:val="00B01B3F"/>
    <w:rsid w:val="00B27AD0"/>
    <w:rsid w:val="00B71424"/>
    <w:rsid w:val="00B926D2"/>
    <w:rsid w:val="00C42C0E"/>
    <w:rsid w:val="00C5611B"/>
    <w:rsid w:val="00C865E5"/>
    <w:rsid w:val="00CD252D"/>
    <w:rsid w:val="00CF1A56"/>
    <w:rsid w:val="00D439EE"/>
    <w:rsid w:val="00DB65E4"/>
    <w:rsid w:val="00E17D45"/>
    <w:rsid w:val="00E50ED5"/>
    <w:rsid w:val="00E65584"/>
    <w:rsid w:val="00EA0D07"/>
    <w:rsid w:val="00ED3A4C"/>
    <w:rsid w:val="00EE0E4E"/>
    <w:rsid w:val="00EE0E67"/>
    <w:rsid w:val="00F063FB"/>
    <w:rsid w:val="00F20E2A"/>
    <w:rsid w:val="00F44E2A"/>
    <w:rsid w:val="00FB3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BEE"/>
    <w:pPr>
      <w:widowControl w:val="0"/>
      <w:jc w:val="both"/>
    </w:pPr>
    <w:rPr>
      <w:rFonts w:ascii="Times New Roman" w:eastAsia="宋体" w:hAnsi="Times New Roman" w:cs="Times New Roman"/>
      <w:szCs w:val="24"/>
    </w:rPr>
  </w:style>
  <w:style w:type="paragraph" w:styleId="4">
    <w:name w:val="heading 4"/>
    <w:basedOn w:val="a"/>
    <w:next w:val="a"/>
    <w:link w:val="4Char"/>
    <w:uiPriority w:val="9"/>
    <w:semiHidden/>
    <w:unhideWhenUsed/>
    <w:qFormat/>
    <w:rsid w:val="0039771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3A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3A4C"/>
    <w:rPr>
      <w:sz w:val="18"/>
      <w:szCs w:val="18"/>
    </w:rPr>
  </w:style>
  <w:style w:type="paragraph" w:styleId="a4">
    <w:name w:val="footer"/>
    <w:basedOn w:val="a"/>
    <w:link w:val="Char0"/>
    <w:uiPriority w:val="99"/>
    <w:unhideWhenUsed/>
    <w:rsid w:val="00ED3A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3A4C"/>
    <w:rPr>
      <w:sz w:val="18"/>
      <w:szCs w:val="18"/>
    </w:rPr>
  </w:style>
  <w:style w:type="character" w:styleId="a5">
    <w:name w:val="Strong"/>
    <w:basedOn w:val="a0"/>
    <w:uiPriority w:val="22"/>
    <w:qFormat/>
    <w:rsid w:val="00E17D45"/>
    <w:rPr>
      <w:b/>
      <w:bCs/>
    </w:rPr>
  </w:style>
  <w:style w:type="character" w:customStyle="1" w:styleId="4Char">
    <w:name w:val="标题 4 Char"/>
    <w:basedOn w:val="a0"/>
    <w:link w:val="4"/>
    <w:uiPriority w:val="9"/>
    <w:semiHidden/>
    <w:rsid w:val="00397711"/>
    <w:rPr>
      <w:rFonts w:asciiTheme="majorHAnsi" w:eastAsiaTheme="majorEastAsia" w:hAnsiTheme="majorHAnsi" w:cstheme="majorBidi"/>
      <w:b/>
      <w:bCs/>
      <w:sz w:val="28"/>
      <w:szCs w:val="28"/>
    </w:rPr>
  </w:style>
  <w:style w:type="paragraph" w:styleId="a6">
    <w:name w:val="Normal (Web)"/>
    <w:basedOn w:val="a"/>
    <w:uiPriority w:val="99"/>
    <w:semiHidden/>
    <w:unhideWhenUsed/>
    <w:rsid w:val="00397711"/>
    <w:pPr>
      <w:widowControl/>
      <w:spacing w:before="100" w:beforeAutospacing="1" w:after="100" w:afterAutospacing="1"/>
      <w:jc w:val="left"/>
    </w:pPr>
    <w:rPr>
      <w:rFonts w:ascii="宋体" w:hAnsi="宋体" w:cs="宋体"/>
      <w:kern w:val="0"/>
      <w:sz w:val="24"/>
    </w:rPr>
  </w:style>
  <w:style w:type="paragraph" w:customStyle="1" w:styleId="a7">
    <w:name w:val=".."/>
    <w:basedOn w:val="a"/>
    <w:next w:val="a"/>
    <w:rsid w:val="00AA68C4"/>
    <w:pPr>
      <w:autoSpaceDE w:val="0"/>
      <w:autoSpaceDN w:val="0"/>
      <w:adjustRightInd w:val="0"/>
      <w:jc w:val="left"/>
    </w:pPr>
    <w:rPr>
      <w:kern w:val="0"/>
      <w:sz w:val="24"/>
    </w:rPr>
  </w:style>
  <w:style w:type="paragraph" w:customStyle="1" w:styleId="Default">
    <w:name w:val="Default"/>
    <w:rsid w:val="00DB65E4"/>
    <w:pPr>
      <w:widowControl w:val="0"/>
      <w:autoSpaceDE w:val="0"/>
      <w:autoSpaceDN w:val="0"/>
      <w:adjustRightInd w:val="0"/>
    </w:pPr>
    <w:rPr>
      <w:rFonts w:ascii="Times New Roman" w:eastAsia="宋体"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image" Target="media/image20.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4.wmf"/><Relationship Id="rId66" Type="http://schemas.openxmlformats.org/officeDocument/2006/relationships/image" Target="media/image28.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4.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image" Target="media/image18.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image" Target="media/image2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cjk99</cp:lastModifiedBy>
  <cp:revision>77</cp:revision>
  <dcterms:created xsi:type="dcterms:W3CDTF">2015-05-03T03:52:00Z</dcterms:created>
  <dcterms:modified xsi:type="dcterms:W3CDTF">2017-06-01T01:11:00Z</dcterms:modified>
</cp:coreProperties>
</file>